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23" w:rsidRDefault="006B4823" w:rsidP="006B4823">
      <w:pPr>
        <w:spacing w:after="0" w:line="240" w:lineRule="auto"/>
        <w:ind w:left="360" w:right="360"/>
        <w:jc w:val="center"/>
        <w:textAlignment w:val="baseline"/>
        <w:rPr>
          <w:rFonts w:ascii="inherit" w:eastAsia="Times New Roman" w:hAnsi="inherit" w:cs="Times New Roman"/>
          <w:b/>
          <w:color w:val="222222"/>
          <w:sz w:val="32"/>
          <w:szCs w:val="32"/>
          <w:lang w:val="en-US" w:eastAsia="ru-RU"/>
        </w:rPr>
      </w:pPr>
    </w:p>
    <w:p w:rsidR="006B4823" w:rsidRPr="009723AE" w:rsidRDefault="006B4823" w:rsidP="009723AE">
      <w:pPr>
        <w:spacing w:after="0" w:line="240" w:lineRule="auto"/>
        <w:ind w:right="360"/>
        <w:textAlignment w:val="baseline"/>
        <w:rPr>
          <w:rFonts w:ascii="inherit" w:eastAsia="Times New Roman" w:hAnsi="inherit" w:cs="Times New Roman"/>
          <w:b/>
          <w:color w:val="222222"/>
          <w:sz w:val="32"/>
          <w:szCs w:val="32"/>
          <w:lang w:eastAsia="ru-RU"/>
        </w:rPr>
      </w:pPr>
    </w:p>
    <w:p w:rsidR="006B4823" w:rsidRDefault="006B4823" w:rsidP="006B4823">
      <w:pPr>
        <w:spacing w:after="0" w:line="240" w:lineRule="auto"/>
        <w:ind w:left="360" w:right="360"/>
        <w:jc w:val="center"/>
        <w:textAlignment w:val="baseline"/>
        <w:rPr>
          <w:rFonts w:ascii="inherit" w:eastAsia="Times New Roman" w:hAnsi="inherit" w:cs="Times New Roman"/>
          <w:b/>
          <w:color w:val="222222"/>
          <w:sz w:val="32"/>
          <w:szCs w:val="32"/>
          <w:lang w:val="en-US" w:eastAsia="ru-RU"/>
        </w:rPr>
      </w:pPr>
    </w:p>
    <w:p w:rsidR="006B4823" w:rsidRDefault="006B4823" w:rsidP="006B4823">
      <w:pPr>
        <w:spacing w:after="0" w:line="240" w:lineRule="auto"/>
        <w:ind w:left="360" w:right="360"/>
        <w:jc w:val="center"/>
        <w:textAlignment w:val="baseline"/>
        <w:rPr>
          <w:rFonts w:ascii="inherit" w:eastAsia="Times New Roman" w:hAnsi="inherit" w:cs="Times New Roman"/>
          <w:b/>
          <w:color w:val="222222"/>
          <w:sz w:val="32"/>
          <w:szCs w:val="32"/>
          <w:lang w:eastAsia="ru-RU"/>
        </w:rPr>
      </w:pPr>
      <w:r w:rsidRPr="00C73AE1">
        <w:rPr>
          <w:rFonts w:ascii="inherit" w:eastAsia="Times New Roman" w:hAnsi="inherit" w:cs="Times New Roman" w:hint="eastAsia"/>
          <w:b/>
          <w:color w:val="222222"/>
          <w:sz w:val="32"/>
          <w:szCs w:val="32"/>
          <w:lang w:eastAsia="ru-RU"/>
        </w:rPr>
        <w:t>П</w:t>
      </w:r>
      <w:r w:rsidRPr="00C73AE1">
        <w:rPr>
          <w:rFonts w:ascii="inherit" w:eastAsia="Times New Roman" w:hAnsi="inherit" w:cs="Times New Roman"/>
          <w:b/>
          <w:color w:val="222222"/>
          <w:sz w:val="32"/>
          <w:szCs w:val="32"/>
          <w:lang w:eastAsia="ru-RU"/>
        </w:rPr>
        <w:t xml:space="preserve">убликации печатных работ </w:t>
      </w:r>
      <w:r>
        <w:rPr>
          <w:rFonts w:ascii="inherit" w:eastAsia="Times New Roman" w:hAnsi="inherit" w:cs="Times New Roman"/>
          <w:b/>
          <w:color w:val="222222"/>
          <w:sz w:val="32"/>
          <w:szCs w:val="32"/>
          <w:lang w:eastAsia="ru-RU"/>
        </w:rPr>
        <w:t xml:space="preserve"> и выступления на конференциях, форумах, круглые столы и др. мероприятиях преподавателей за 201</w:t>
      </w:r>
      <w:r w:rsidRPr="006B4823">
        <w:rPr>
          <w:rFonts w:ascii="inherit" w:eastAsia="Times New Roman" w:hAnsi="inherit" w:cs="Times New Roman"/>
          <w:b/>
          <w:color w:val="222222"/>
          <w:sz w:val="32"/>
          <w:szCs w:val="32"/>
          <w:lang w:eastAsia="ru-RU"/>
        </w:rPr>
        <w:t xml:space="preserve">4 </w:t>
      </w:r>
      <w:r w:rsidRPr="00C73AE1">
        <w:rPr>
          <w:rFonts w:ascii="inherit" w:eastAsia="Times New Roman" w:hAnsi="inherit" w:cs="Times New Roman"/>
          <w:b/>
          <w:color w:val="222222"/>
          <w:sz w:val="32"/>
          <w:szCs w:val="32"/>
          <w:lang w:eastAsia="ru-RU"/>
        </w:rPr>
        <w:t>год.</w:t>
      </w:r>
    </w:p>
    <w:p w:rsidR="00962855" w:rsidRPr="006B4823" w:rsidRDefault="0096285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962855" w:rsidRPr="009723AE" w:rsidRDefault="00962855" w:rsidP="0087122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bCs/>
          <w:sz w:val="24"/>
          <w:szCs w:val="24"/>
          <w:lang w:eastAsia="ru-RU"/>
        </w:rPr>
        <w:t>2014 </w:t>
      </w:r>
      <w:hyperlink r:id="rId5" w:tooltip="Перейти на страницу статьи" w:history="1"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Пространственно-временные отношения в русской прозе 1970-ых годов</w:t>
        </w:r>
      </w:hyperlink>
    </w:p>
    <w:p w:rsidR="00962855" w:rsidRPr="009723AE" w:rsidRDefault="00B1784C" w:rsidP="00871228">
      <w:pPr>
        <w:shd w:val="clear" w:color="auto" w:fill="FFFFFF"/>
        <w:spacing w:after="0" w:line="240" w:lineRule="auto"/>
        <w:ind w:left="360" w:righ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6" w:tooltip="вавулина анастасия владимировна (перейти на страницу сотрудника)" w:history="1">
        <w:proofErr w:type="spellStart"/>
        <w:r w:rsidR="00962855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вавулина</w:t>
        </w:r>
        <w:proofErr w:type="spellEnd"/>
        <w:r w:rsidR="00962855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 </w:t>
        </w:r>
        <w:proofErr w:type="spellStart"/>
        <w:r w:rsidR="00962855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а.в</w:t>
        </w:r>
        <w:proofErr w:type="spellEnd"/>
        <w:r w:rsidR="00962855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.</w:t>
        </w:r>
      </w:hyperlink>
    </w:p>
    <w:p w:rsidR="00962855" w:rsidRPr="009723AE" w:rsidRDefault="00962855" w:rsidP="00871228">
      <w:pPr>
        <w:shd w:val="clear" w:color="auto" w:fill="FFFFFF"/>
        <w:spacing w:after="0" w:line="240" w:lineRule="auto"/>
        <w:ind w:left="360" w:righ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в журнале </w:t>
      </w:r>
      <w:hyperlink r:id="rId7" w:tooltip="Перейти на страницу журнала" w:history="1"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 xml:space="preserve">Интернет портал </w:t>
        </w:r>
        <w:proofErr w:type="spellStart"/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Проза</w:t>
        </w:r>
        <w:proofErr w:type="gramStart"/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.р</w:t>
        </w:r>
        <w:proofErr w:type="gramEnd"/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у</w:t>
        </w:r>
        <w:proofErr w:type="spellEnd"/>
      </w:hyperlink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, с. 115-127</w:t>
      </w:r>
    </w:p>
    <w:p w:rsidR="00962855" w:rsidRPr="009723AE" w:rsidRDefault="00962855" w:rsidP="0087122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bCs/>
          <w:sz w:val="24"/>
          <w:szCs w:val="24"/>
          <w:lang w:eastAsia="ru-RU"/>
        </w:rPr>
        <w:t>2014 </w:t>
      </w:r>
      <w:hyperlink r:id="rId8" w:tooltip="Перейти на страницу статьи" w:history="1">
        <w:r w:rsidRPr="009723AE">
          <w:rPr>
            <w:rFonts w:ascii="inherit" w:eastAsia="Times New Roman" w:hAnsi="inherit" w:cs="Arial"/>
            <w:sz w:val="24"/>
            <w:szCs w:val="24"/>
            <w:u w:val="single"/>
            <w:lang w:eastAsia="ru-RU"/>
          </w:rPr>
          <w:t>Работа над отглагольными существительными на занятиях по русскому языку как иностранному в группах бакалавров и магистрантов гуманитарных факультетов</w:t>
        </w:r>
      </w:hyperlink>
    </w:p>
    <w:p w:rsidR="00962855" w:rsidRPr="009723AE" w:rsidRDefault="00B1784C" w:rsidP="00871228">
      <w:pPr>
        <w:shd w:val="clear" w:color="auto" w:fill="FFFFFF"/>
        <w:spacing w:after="0" w:line="240" w:lineRule="auto"/>
        <w:ind w:left="720" w:righ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9" w:tooltip="Афанасьева Ирина Николаевна (перейти на страницу сотрудника)" w:history="1">
        <w:r w:rsidR="00962855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Афанасьева И.Н.</w:t>
        </w:r>
      </w:hyperlink>
      <w:r w:rsidR="00962855" w:rsidRPr="009723A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proofErr w:type="spellStart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="00962855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"https://istina.msu.ru/workers/7873728/" \o "</w:instrText>
      </w:r>
      <w:r w:rsidR="00962855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вавулина</w:instrText>
      </w:r>
      <w:r w:rsidR="00962855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962855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анастасия</w:instrText>
      </w:r>
      <w:r w:rsidR="00962855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962855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владимировна</w:instrText>
      </w:r>
      <w:r w:rsidR="00962855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(</w:instrText>
      </w:r>
      <w:r w:rsidR="00962855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="00962855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962855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="00962855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962855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="00962855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962855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сотрудника</w:instrText>
      </w:r>
      <w:r w:rsidR="00962855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)" 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="00962855" w:rsidRPr="009723AE">
        <w:rPr>
          <w:rFonts w:ascii="inherit" w:eastAsia="Times New Roman" w:hAnsi="inherit" w:cs="Arial"/>
          <w:sz w:val="24"/>
          <w:szCs w:val="24"/>
          <w:lang w:eastAsia="ru-RU"/>
        </w:rPr>
        <w:t>Вавулина</w:t>
      </w:r>
      <w:proofErr w:type="spellEnd"/>
      <w:r w:rsidR="00962855" w:rsidRPr="009723AE">
        <w:rPr>
          <w:rFonts w:ascii="inherit" w:eastAsia="Times New Roman" w:hAnsi="inherit" w:cs="Arial"/>
          <w:sz w:val="24"/>
          <w:szCs w:val="24"/>
          <w:lang w:eastAsia="ru-RU"/>
        </w:rPr>
        <w:t xml:space="preserve"> А.В.</w: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</w:p>
    <w:p w:rsidR="00962855" w:rsidRPr="009723AE" w:rsidRDefault="00962855" w:rsidP="00871228">
      <w:pPr>
        <w:shd w:val="clear" w:color="auto" w:fill="FFFFFF"/>
        <w:spacing w:after="0" w:line="240" w:lineRule="auto"/>
        <w:ind w:left="360" w:righ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в сборнике </w:t>
      </w:r>
      <w:hyperlink r:id="rId10" w:tooltip="Перейти на страницу сборника" w:history="1"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Язык Литература Культура</w:t>
        </w:r>
      </w:hyperlink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, место издания </w:t>
      </w:r>
      <w:r w:rsidRPr="009723A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Москва Макс Пресс</w: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, том 10, с. 262-274</w:t>
      </w:r>
    </w:p>
    <w:p w:rsidR="00962855" w:rsidRPr="009723AE" w:rsidRDefault="00962855" w:rsidP="00871228">
      <w:pPr>
        <w:shd w:val="clear" w:color="auto" w:fill="FFFFFF"/>
        <w:spacing w:after="0" w:line="240" w:lineRule="auto"/>
        <w:ind w:left="720" w:righ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редактор </w:t>
      </w:r>
      <w:proofErr w:type="spellStart"/>
      <w:r w:rsidR="00B1784C"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"https://istina.msu.ru/workers/1920419/" \o "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сотрудника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" </w:instrText>
      </w:r>
      <w:r w:rsidR="00B1784C"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Клобукова</w:t>
      </w:r>
      <w:proofErr w:type="spellEnd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t xml:space="preserve"> Любовь Павловна</w:t>
      </w:r>
      <w:r w:rsidR="00B1784C"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</w:p>
    <w:p w:rsidR="00962855" w:rsidRPr="009723AE" w:rsidRDefault="00962855" w:rsidP="0087122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bCs/>
          <w:sz w:val="24"/>
          <w:szCs w:val="24"/>
          <w:lang w:eastAsia="ru-RU"/>
        </w:rPr>
        <w:t>2015 </w:t>
      </w:r>
      <w:hyperlink r:id="rId11" w:tooltip="Перейти на страницу книги" w:history="1"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Инвестиции. Практикум: Учебное пособие</w:t>
        </w:r>
      </w:hyperlink>
    </w:p>
    <w:p w:rsidR="00962855" w:rsidRPr="009723AE" w:rsidRDefault="00B1784C" w:rsidP="00871228">
      <w:pPr>
        <w:shd w:val="clear" w:color="auto" w:fill="FFFFFF"/>
        <w:spacing w:after="0" w:line="240" w:lineRule="auto"/>
        <w:ind w:left="144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12" w:tooltip="Максимова Валентина Федоровна (перейти на страницу сотрудника)" w:history="1">
        <w:r w:rsidR="00962855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Максимова В.Ф.</w:t>
        </w:r>
      </w:hyperlink>
      <w:r w:rsidR="00962855" w:rsidRPr="009723A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proofErr w:type="spellStart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="00962855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"https://istina.msu.ru/workers/17284854/" \o "</w:instrText>
      </w:r>
      <w:r w:rsidR="00962855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Аскинадзи</w:instrText>
      </w:r>
      <w:r w:rsidR="00962855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962855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В</w:instrText>
      </w:r>
      <w:r w:rsidR="00962855" w:rsidRPr="009723AE">
        <w:rPr>
          <w:rFonts w:ascii="inherit" w:eastAsia="Times New Roman" w:hAnsi="inherit" w:cs="Arial"/>
          <w:sz w:val="24"/>
          <w:szCs w:val="24"/>
          <w:lang w:eastAsia="ru-RU"/>
        </w:rPr>
        <w:instrText>.</w:instrText>
      </w:r>
      <w:r w:rsidR="00962855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М</w:instrText>
      </w:r>
      <w:r w:rsidR="00962855" w:rsidRPr="009723AE">
        <w:rPr>
          <w:rFonts w:ascii="inherit" w:eastAsia="Times New Roman" w:hAnsi="inherit" w:cs="Arial"/>
          <w:sz w:val="24"/>
          <w:szCs w:val="24"/>
          <w:lang w:eastAsia="ru-RU"/>
        </w:rPr>
        <w:instrText>. (</w:instrText>
      </w:r>
      <w:r w:rsidR="00962855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="00962855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962855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="00962855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962855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="00962855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962855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сотрудника</w:instrText>
      </w:r>
      <w:r w:rsidR="00962855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)" 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="00962855" w:rsidRPr="009723AE">
        <w:rPr>
          <w:rFonts w:ascii="inherit" w:eastAsia="Times New Roman" w:hAnsi="inherit" w:cs="Arial"/>
          <w:sz w:val="24"/>
          <w:szCs w:val="24"/>
          <w:lang w:eastAsia="ru-RU"/>
        </w:rPr>
        <w:t>Аскинадзи</w:t>
      </w:r>
      <w:proofErr w:type="spellEnd"/>
      <w:r w:rsidR="00962855" w:rsidRPr="009723AE">
        <w:rPr>
          <w:rFonts w:ascii="inherit" w:eastAsia="Times New Roman" w:hAnsi="inherit" w:cs="Arial"/>
          <w:sz w:val="24"/>
          <w:szCs w:val="24"/>
          <w:lang w:eastAsia="ru-RU"/>
        </w:rPr>
        <w:t xml:space="preserve"> В.М.</w: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</w:p>
    <w:p w:rsidR="00962855" w:rsidRPr="009723AE" w:rsidRDefault="00962855" w:rsidP="00871228">
      <w:pPr>
        <w:shd w:val="clear" w:color="auto" w:fill="FFFFFF"/>
        <w:spacing w:after="0" w:line="240" w:lineRule="auto"/>
        <w:ind w:left="144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место издания </w:t>
      </w:r>
      <w:r w:rsidRPr="009723A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М.:ЮРАЙТ</w: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, 400 </w:t>
      </w:r>
      <w:proofErr w:type="gramStart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с</w:t>
      </w:r>
      <w:proofErr w:type="gramEnd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.</w:t>
      </w:r>
    </w:p>
    <w:p w:rsidR="00871228" w:rsidRPr="009723AE" w:rsidRDefault="00962855" w:rsidP="0084287E">
      <w:pPr>
        <w:numPr>
          <w:ilvl w:val="0"/>
          <w:numId w:val="5"/>
        </w:numPr>
        <w:shd w:val="clear" w:color="auto" w:fill="FFFFFF"/>
        <w:spacing w:after="335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bCs/>
          <w:sz w:val="24"/>
          <w:szCs w:val="24"/>
          <w:lang w:eastAsia="ru-RU"/>
        </w:rPr>
        <w:t>2014 </w:t>
      </w:r>
      <w:hyperlink r:id="rId13" w:tooltip="Перейти на страницу книги" w:history="1"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Инвестиции: Учебное пособие</w:t>
        </w:r>
      </w:hyperlink>
      <w:r w:rsidR="00871228" w:rsidRPr="009723AE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hyperlink r:id="rId14" w:tooltip="Максимова Валентина Федоровна (перейти на страницу сотрудника)" w:history="1"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Максимова В.Ф.</w:t>
        </w:r>
      </w:hyperlink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proofErr w:type="spellStart"/>
      <w:r w:rsidR="00B1784C"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"https://istina.msu.ru/workers/17284854/" \o "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Аскинадзи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В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>.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М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>. (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сотрудника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)" </w:instrText>
      </w:r>
      <w:r w:rsidR="00B1784C"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Аскинадзи</w:t>
      </w:r>
      <w:proofErr w:type="spellEnd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t xml:space="preserve"> В.М.</w:t>
      </w:r>
      <w:r w:rsidR="00B1784C"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  <w:r w:rsidR="00871228" w:rsidRPr="009723AE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место издания </w:t>
      </w:r>
      <w:r w:rsidRPr="009723A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М.: ЮРАЙТ</w: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, 422 </w:t>
      </w:r>
      <w:proofErr w:type="gramStart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с</w:t>
      </w:r>
      <w:proofErr w:type="gramEnd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.</w:t>
      </w:r>
    </w:p>
    <w:p w:rsidR="00780C17" w:rsidRPr="009723AE" w:rsidRDefault="00962855" w:rsidP="0084287E">
      <w:pPr>
        <w:numPr>
          <w:ilvl w:val="0"/>
          <w:numId w:val="5"/>
        </w:numPr>
        <w:shd w:val="clear" w:color="auto" w:fill="FFFFFF"/>
        <w:spacing w:after="335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bCs/>
          <w:sz w:val="24"/>
          <w:szCs w:val="24"/>
          <w:lang w:eastAsia="ru-RU"/>
        </w:rPr>
        <w:t>2014 </w:t>
      </w:r>
      <w:hyperlink r:id="rId15" w:tooltip="Перейти на страницу книги" w:history="1"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Экономическая теория: Учебник</w:t>
        </w:r>
      </w:hyperlink>
      <w:r w:rsidR="00871228" w:rsidRPr="009723AE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hyperlink r:id="rId16" w:tooltip="Максимова Валентина Федоровна (перейти на страницу сотрудника)" w:history="1"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Максимова В.Ф.</w:t>
        </w:r>
      </w:hyperlink>
      <w:r w:rsidR="00871228" w:rsidRPr="009723AE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место издания </w:t>
      </w:r>
      <w:r w:rsidRPr="009723A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М: ЮРАЙТ</w: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, 580 </w:t>
      </w:r>
      <w:proofErr w:type="gramStart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с</w:t>
      </w:r>
      <w:proofErr w:type="gramEnd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.</w:t>
      </w:r>
    </w:p>
    <w:p w:rsidR="00780C17" w:rsidRPr="009723AE" w:rsidRDefault="00871228" w:rsidP="0084287E">
      <w:pPr>
        <w:numPr>
          <w:ilvl w:val="0"/>
          <w:numId w:val="5"/>
        </w:numPr>
        <w:shd w:val="clear" w:color="auto" w:fill="FFFFFF"/>
        <w:spacing w:after="335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bCs/>
          <w:sz w:val="24"/>
          <w:szCs w:val="24"/>
          <w:lang w:eastAsia="ru-RU"/>
        </w:rPr>
        <w:t>2014</w:t>
      </w:r>
      <w:proofErr w:type="gramStart"/>
      <w:r w:rsidRPr="009723AE">
        <w:rPr>
          <w:rFonts w:ascii="inherit" w:eastAsia="Times New Roman" w:hAnsi="inherit" w:cs="Arial"/>
          <w:bCs/>
          <w:sz w:val="24"/>
          <w:szCs w:val="24"/>
          <w:lang w:eastAsia="ru-RU"/>
        </w:rPr>
        <w:t> </w:t>
      </w:r>
      <w:hyperlink r:id="rId17" w:tooltip="Перейти на страницу статьи" w:history="1"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О</w:t>
        </w:r>
        <w:proofErr w:type="gramEnd"/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 взаимосвязях методов </w:t>
        </w:r>
        <w:proofErr w:type="spellStart"/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Вороного</w:t>
        </w:r>
      </w:hyperlink>
      <w:hyperlink r:id="rId18" w:tooltip="Степанянц Сурен Арменович (перейти на страницу сотрудника)" w:history="1">
        <w:r w:rsidRPr="009723AE">
          <w:rPr>
            <w:rFonts w:ascii="inherit" w:eastAsia="Times New Roman" w:hAnsi="inherit" w:cs="Arial"/>
            <w:sz w:val="24"/>
            <w:szCs w:val="24"/>
            <w:u w:val="single"/>
            <w:lang w:eastAsia="ru-RU"/>
          </w:rPr>
          <w:t>Степанянц</w:t>
        </w:r>
        <w:proofErr w:type="spellEnd"/>
        <w:r w:rsidRPr="009723AE">
          <w:rPr>
            <w:rFonts w:ascii="inherit" w:eastAsia="Times New Roman" w:hAnsi="inherit" w:cs="Arial"/>
            <w:sz w:val="24"/>
            <w:szCs w:val="24"/>
            <w:u w:val="single"/>
            <w:lang w:eastAsia="ru-RU"/>
          </w:rPr>
          <w:t xml:space="preserve"> С.А.</w:t>
        </w:r>
      </w:hyperlink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proofErr w:type="spellStart"/>
      <w:r w:rsidR="00B1784C"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"https://istina.msu.ru/workers/14760579/" \o "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Хахинов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И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>.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В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>. (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сотрудника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)" </w:instrText>
      </w:r>
      <w:r w:rsidR="00B1784C"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Хахинов</w:t>
      </w:r>
      <w:proofErr w:type="spellEnd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t xml:space="preserve"> И.В.</w:t>
      </w:r>
      <w:r w:rsidR="00B1784C"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</w:p>
    <w:p w:rsidR="00871228" w:rsidRPr="009723AE" w:rsidRDefault="00871228" w:rsidP="0084287E">
      <w:pPr>
        <w:shd w:val="clear" w:color="auto" w:fill="FFFFFF"/>
        <w:spacing w:after="335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в журнале </w:t>
      </w:r>
      <w:hyperlink r:id="rId19" w:tooltip="Перейти на страницу журнала" w:history="1"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Вестник Московского университета. Серия 1: Математика. Механика</w:t>
        </w:r>
      </w:hyperlink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, издательство </w:t>
      </w:r>
      <w:proofErr w:type="spellStart"/>
      <w:r w:rsidR="00B1784C" w:rsidRPr="009723A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fldChar w:fldCharType="begin"/>
      </w:r>
      <w:r w:rsidRPr="009723A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instrText xml:space="preserve"> HYPERLINK "https://istina.msu.ru/publishers/9154208/" \o "</w:instrText>
      </w:r>
      <w:r w:rsidRPr="009723AE">
        <w:rPr>
          <w:rFonts w:ascii="inherit" w:eastAsia="Times New Roman" w:hAnsi="inherit" w:cs="Arial" w:hint="eastAsia"/>
          <w:i/>
          <w:iCs/>
          <w:sz w:val="24"/>
          <w:szCs w:val="24"/>
          <w:lang w:eastAsia="ru-RU"/>
        </w:rPr>
        <w:instrText>Перейти</w:instrText>
      </w:r>
      <w:r w:rsidRPr="009723A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i/>
          <w:iCs/>
          <w:sz w:val="24"/>
          <w:szCs w:val="24"/>
          <w:lang w:eastAsia="ru-RU"/>
        </w:rPr>
        <w:instrText>на</w:instrText>
      </w:r>
      <w:r w:rsidRPr="009723A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i/>
          <w:iCs/>
          <w:sz w:val="24"/>
          <w:szCs w:val="24"/>
          <w:lang w:eastAsia="ru-RU"/>
        </w:rPr>
        <w:instrText>страницу</w:instrText>
      </w:r>
      <w:r w:rsidRPr="009723A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i/>
          <w:iCs/>
          <w:sz w:val="24"/>
          <w:szCs w:val="24"/>
          <w:lang w:eastAsia="ru-RU"/>
        </w:rPr>
        <w:instrText>издательства</w:instrText>
      </w:r>
      <w:r w:rsidRPr="009723A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instrText xml:space="preserve">" </w:instrText>
      </w:r>
      <w:r w:rsidR="00B1784C" w:rsidRPr="009723A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fldChar w:fldCharType="separate"/>
      </w:r>
      <w:r w:rsidRPr="009723A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Изд-воМоск</w:t>
      </w:r>
      <w:proofErr w:type="spellEnd"/>
      <w:r w:rsidRPr="009723A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. ун-та</w:t>
      </w:r>
      <w:r w:rsidR="00B1784C" w:rsidRPr="009723A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fldChar w:fldCharType="end"/>
      </w:r>
      <w:r w:rsidRPr="009723A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 (М.)</w: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, № 1, с. 60-63</w:t>
      </w:r>
    </w:p>
    <w:p w:rsidR="00871228" w:rsidRPr="009723AE" w:rsidRDefault="00871228" w:rsidP="0087122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bCs/>
          <w:sz w:val="24"/>
          <w:szCs w:val="24"/>
          <w:lang w:eastAsia="ru-RU"/>
        </w:rPr>
        <w:t>2014 </w:t>
      </w:r>
      <w:hyperlink r:id="rId20" w:tooltip="Перейти на страницу статьи" w:history="1"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Гольдони и Венеция: </w:t>
        </w:r>
        <w:proofErr w:type="spellStart"/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топос</w:t>
        </w:r>
        <w:proofErr w:type="spellEnd"/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 путешествия и концепция авантюриста</w:t>
        </w:r>
      </w:hyperlink>
    </w:p>
    <w:p w:rsidR="00871228" w:rsidRPr="009723AE" w:rsidRDefault="00B1784C" w:rsidP="00871228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21" w:tooltip="Фейгина Екатерина Витальевна (перейти на страницу сотрудника)" w:history="1">
        <w:proofErr w:type="spellStart"/>
        <w:r w:rsidR="00871228" w:rsidRPr="009723AE">
          <w:rPr>
            <w:rFonts w:ascii="inherit" w:eastAsia="Times New Roman" w:hAnsi="inherit" w:cs="Arial"/>
            <w:sz w:val="24"/>
            <w:szCs w:val="24"/>
            <w:u w:val="single"/>
            <w:lang w:eastAsia="ru-RU"/>
          </w:rPr>
          <w:t>Фейгина</w:t>
        </w:r>
        <w:proofErr w:type="spellEnd"/>
        <w:r w:rsidR="00871228" w:rsidRPr="009723AE">
          <w:rPr>
            <w:rFonts w:ascii="inherit" w:eastAsia="Times New Roman" w:hAnsi="inherit" w:cs="Arial"/>
            <w:sz w:val="24"/>
            <w:szCs w:val="24"/>
            <w:u w:val="single"/>
            <w:lang w:eastAsia="ru-RU"/>
          </w:rPr>
          <w:t xml:space="preserve"> Екатерина Витальевна</w:t>
        </w:r>
      </w:hyperlink>
    </w:p>
    <w:p w:rsidR="00871228" w:rsidRPr="009723AE" w:rsidRDefault="00871228" w:rsidP="00871228">
      <w:pPr>
        <w:shd w:val="clear" w:color="auto" w:fill="FFFFFF"/>
        <w:spacing w:after="0" w:line="240" w:lineRule="auto"/>
        <w:ind w:left="108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в сборнике </w:t>
      </w:r>
      <w:hyperlink r:id="rId22" w:tooltip="Перейти на страницу сборника" w:history="1"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 xml:space="preserve">XVIII век: </w:t>
        </w:r>
        <w:proofErr w:type="spellStart"/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Топосы</w:t>
        </w:r>
        <w:proofErr w:type="spellEnd"/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 xml:space="preserve"> и пейзажи / под ред. Н.Т. </w:t>
        </w:r>
        <w:proofErr w:type="spellStart"/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Пахсарьян</w:t>
        </w:r>
        <w:proofErr w:type="spellEnd"/>
      </w:hyperlink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, серия </w:t>
      </w:r>
      <w:hyperlink r:id="rId23" w:tooltip="Перейти на страницу серии" w:history="1"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Историческая книга</w:t>
        </w:r>
      </w:hyperlink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, место издания </w:t>
      </w:r>
      <w:proofErr w:type="spellStart"/>
      <w:r w:rsidRPr="009723A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Алетейя</w:t>
      </w:r>
      <w:proofErr w:type="spellEnd"/>
      <w:r w:rsidRPr="009723A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 xml:space="preserve"> СПб</w:t>
      </w:r>
    </w:p>
    <w:p w:rsidR="00780C17" w:rsidRPr="009723AE" w:rsidRDefault="00780C17" w:rsidP="00780C1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bCs/>
          <w:sz w:val="24"/>
          <w:szCs w:val="24"/>
          <w:lang w:eastAsia="ru-RU"/>
        </w:rPr>
        <w:t>2014</w: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 </w:t>
      </w:r>
      <w:hyperlink r:id="rId24" w:tooltip="Перейти на страницу доклада на конференции" w:history="1"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Гуманитарное школьное образование в РФ: современная практика и перспективы развития</w:t>
        </w:r>
      </w:hyperlink>
    </w:p>
    <w:p w:rsidR="00780C17" w:rsidRPr="009723AE" w:rsidRDefault="00780C17" w:rsidP="00780C17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Автор:</w: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 </w:t>
      </w:r>
      <w:proofErr w:type="spellStart"/>
      <w:r w:rsidR="00B1784C"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"https://istina.msu.ru/workers/597648/" \o "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Бушев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Станислав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Александрович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(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сотрудника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)" </w:instrText>
      </w:r>
      <w:r w:rsidR="00B1784C"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Бушев</w:t>
      </w:r>
      <w:proofErr w:type="spellEnd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t xml:space="preserve"> С.А.</w:t>
      </w:r>
      <w:r w:rsidR="00B1784C"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</w:p>
    <w:p w:rsidR="00780C17" w:rsidRPr="009723AE" w:rsidRDefault="00B1784C" w:rsidP="00780C17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25" w:tooltip="Перейти на страницу конференции" w:history="1">
        <w:r w:rsidR="00780C17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Семинар для учителей обществознания и истории на тему: «Гуманитарное школьное образование в РФ: современная практика и перспективы развития».</w:t>
        </w:r>
      </w:hyperlink>
      <w:r w:rsidR="00780C17" w:rsidRPr="009723AE">
        <w:rPr>
          <w:rFonts w:ascii="inherit" w:eastAsia="Times New Roman" w:hAnsi="inherit" w:cs="Arial"/>
          <w:sz w:val="24"/>
          <w:szCs w:val="24"/>
          <w:lang w:eastAsia="ru-RU"/>
        </w:rPr>
        <w:t>, Москва. МГУ им. М.В. Ломоносова. Философский факультет. 27.10.14, Россия, 2014</w:t>
      </w:r>
    </w:p>
    <w:p w:rsidR="00780C17" w:rsidRPr="009723AE" w:rsidRDefault="00780C17" w:rsidP="00780C1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bCs/>
          <w:sz w:val="24"/>
          <w:szCs w:val="24"/>
          <w:lang w:eastAsia="ru-RU"/>
        </w:rPr>
        <w:t>2014</w: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 </w:t>
      </w:r>
      <w:hyperlink r:id="rId26" w:tooltip="Перейти на страницу доклада на конференции" w:history="1"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Образовательные ценности в системе взаимодействия государства и общества</w:t>
        </w:r>
      </w:hyperlink>
      <w:r w:rsidRPr="009723AE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9723AE">
        <w:rPr>
          <w:rFonts w:ascii="inherit" w:eastAsia="Times New Roman" w:hAnsi="inherit" w:cs="Arial"/>
          <w:sz w:val="24"/>
          <w:szCs w:val="24"/>
          <w:bdr w:val="none" w:sz="0" w:space="0" w:color="auto" w:frame="1"/>
          <w:lang w:eastAsia="ru-RU"/>
        </w:rPr>
        <w:t>Автор:</w: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 </w:t>
      </w:r>
      <w:proofErr w:type="spellStart"/>
      <w:r w:rsidR="00B1784C"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"https://istina.msu.ru/workers/597648/" \o "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Бушев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Станислав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Александрович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(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сотрудника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)" </w:instrText>
      </w:r>
      <w:r w:rsidR="00B1784C"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Бушев</w:t>
      </w:r>
      <w:proofErr w:type="spellEnd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t xml:space="preserve"> С.А.</w:t>
      </w:r>
      <w:r w:rsidR="00B1784C"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</w:p>
    <w:p w:rsidR="00780C17" w:rsidRPr="009723AE" w:rsidRDefault="00B1784C" w:rsidP="00780C17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27" w:tooltip="Перейти на страницу конференции" w:history="1">
        <w:r w:rsidR="00780C17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Круглый стол "Ценности и цели образования"</w:t>
        </w:r>
      </w:hyperlink>
      <w:r w:rsidR="00780C17" w:rsidRPr="009723AE">
        <w:rPr>
          <w:rFonts w:ascii="inherit" w:eastAsia="Times New Roman" w:hAnsi="inherit" w:cs="Arial"/>
          <w:sz w:val="24"/>
          <w:szCs w:val="24"/>
          <w:lang w:eastAsia="ru-RU"/>
        </w:rPr>
        <w:t>, Общественная палата Российской Федерации, комиссия по развитию науки и образования. Москва, Россия, 2014</w:t>
      </w:r>
    </w:p>
    <w:p w:rsidR="005E3737" w:rsidRPr="009723AE" w:rsidRDefault="005E3737" w:rsidP="005E373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bCs/>
          <w:sz w:val="24"/>
          <w:szCs w:val="24"/>
          <w:lang w:eastAsia="ru-RU"/>
        </w:rPr>
        <w:t>2014 </w:t>
      </w:r>
      <w:hyperlink r:id="rId28" w:tooltip="Перейти на страницу статьи" w:history="1"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Стратегические коммуникации и интегрированная логистика</w:t>
        </w:r>
      </w:hyperlink>
    </w:p>
    <w:p w:rsidR="005E3737" w:rsidRPr="009723AE" w:rsidRDefault="00B1784C" w:rsidP="005E3737">
      <w:pPr>
        <w:shd w:val="clear" w:color="auto" w:fill="FFFFFF"/>
        <w:spacing w:after="0" w:line="240" w:lineRule="auto"/>
        <w:ind w:left="360" w:righ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29" w:tooltip="Дмитриева Наталия Ивановна (перейти на страницу сотрудника)" w:history="1">
        <w:r w:rsidR="005E3737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Дмитриева Наталия Ивановна</w:t>
        </w:r>
      </w:hyperlink>
    </w:p>
    <w:p w:rsidR="005E3737" w:rsidRPr="009723AE" w:rsidRDefault="005E3737" w:rsidP="005E3737">
      <w:pPr>
        <w:shd w:val="clear" w:color="auto" w:fill="FFFFFF"/>
        <w:spacing w:after="0" w:line="240" w:lineRule="auto"/>
        <w:ind w:left="360" w:right="36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sz w:val="24"/>
          <w:szCs w:val="24"/>
          <w:lang w:eastAsia="ru-RU"/>
        </w:rPr>
        <w:lastRenderedPageBreak/>
        <w:t>в сборнике </w:t>
      </w:r>
      <w:hyperlink r:id="rId30" w:tooltip="Перейти на страницу сборника" w:history="1">
        <w:r w:rsidRPr="009723AE">
          <w:rPr>
            <w:rFonts w:ascii="inherit" w:eastAsia="Times New Roman" w:hAnsi="inherit" w:cs="Arial"/>
            <w:i/>
            <w:iCs/>
            <w:sz w:val="24"/>
            <w:szCs w:val="24"/>
            <w:u w:val="single"/>
            <w:lang w:eastAsia="ru-RU"/>
          </w:rPr>
          <w:t>Государственное управление в XXI веке: Российская Федерация в современном мире. Материалы 11-й Международной конференции факультета государственного управления МГУ им. М.В.Ломоносова (30 мая - 1 июня 2013 г.)</w:t>
        </w:r>
      </w:hyperlink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, место издания </w:t>
      </w:r>
      <w:r w:rsidRPr="009723A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Факультет государственного управления ФГУ Москва, МГУ имени М.В.Ломоносова</w: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, с. 421-426</w:t>
      </w:r>
    </w:p>
    <w:p w:rsidR="005E3737" w:rsidRPr="009723AE" w:rsidRDefault="005E3737" w:rsidP="005E373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bCs/>
          <w:sz w:val="24"/>
          <w:szCs w:val="24"/>
          <w:lang w:eastAsia="ru-RU"/>
        </w:rPr>
        <w:t>2014 </w:t>
      </w:r>
      <w:hyperlink r:id="rId31" w:tooltip="Перейти на страницу книги" w:history="1"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История российской государственности</w:t>
        </w:r>
      </w:hyperlink>
    </w:p>
    <w:p w:rsidR="005E3737" w:rsidRPr="009723AE" w:rsidRDefault="00B1784C" w:rsidP="005E3737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32" w:tooltip="Алешковский Иван Андреевич (перейти на страницу сотрудника)" w:history="1">
        <w:proofErr w:type="spellStart"/>
        <w:r w:rsidR="005E3737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Алешковский</w:t>
        </w:r>
        <w:proofErr w:type="spellEnd"/>
        <w:r w:rsidR="005E3737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 И.А.</w:t>
        </w:r>
      </w:hyperlink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proofErr w:type="spellStart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"https://istina.msu.ru/workers/7068461/" \o "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Арискина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Юлия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Эдуардовна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(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сотрудника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)" 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t>Арискина</w:t>
      </w:r>
      <w:proofErr w:type="spellEnd"/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t xml:space="preserve"> Ю.Э.</w: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hyperlink r:id="rId33" w:tooltip="Крамар Алексей Александрович (перейти на страницу сотрудника)" w:history="1">
        <w:r w:rsidR="005E3737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Крамар А.А.</w:t>
        </w:r>
      </w:hyperlink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proofErr w:type="spellStart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"https://istina.msu.ru/workers/2399837/" \o "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Бочарова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Зоя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Сергеевна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(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сотрудника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)" 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t>Бочарова</w:t>
      </w:r>
      <w:proofErr w:type="spellEnd"/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t xml:space="preserve"> З.С.</w: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proofErr w:type="spellStart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"https://istina.msu.ru/workers/1140773/" \o "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Шестова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Татьяна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Львовна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(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сотрудника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)" 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t>Шестова</w:t>
      </w:r>
      <w:proofErr w:type="spellEnd"/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t xml:space="preserve"> Т.Л.</w: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</w:p>
    <w:p w:rsidR="005E3737" w:rsidRPr="009723AE" w:rsidRDefault="005E3737" w:rsidP="005E3737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издательство </w:t>
      </w:r>
      <w:hyperlink r:id="rId34" w:tooltip="Перейти на страницу издательства" w:history="1"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МГУ</w:t>
        </w:r>
      </w:hyperlink>
      <w:r w:rsidRPr="009723A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 (Москва) </w: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, ISBN 978-5-19-011035-7, 122 </w:t>
      </w:r>
      <w:proofErr w:type="gramStart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с</w:t>
      </w:r>
      <w:proofErr w:type="gramEnd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.</w:t>
      </w:r>
    </w:p>
    <w:p w:rsidR="005E3737" w:rsidRPr="009723AE" w:rsidRDefault="005E3737" w:rsidP="005E373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bCs/>
          <w:sz w:val="24"/>
          <w:szCs w:val="24"/>
          <w:lang w:eastAsia="ru-RU"/>
        </w:rPr>
        <w:t>2014 </w:t>
      </w:r>
      <w:hyperlink r:id="rId35" w:tooltip="Перейти на страницу книги" w:history="1"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Международные отношения и </w:t>
        </w:r>
        <w:proofErr w:type="spellStart"/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глобалистика</w:t>
        </w:r>
        <w:proofErr w:type="spellEnd"/>
      </w:hyperlink>
    </w:p>
    <w:p w:rsidR="005E3737" w:rsidRPr="009723AE" w:rsidRDefault="00B1784C" w:rsidP="005E3737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36" w:tooltip="Алешковский Иван Андреевич (перейти на страницу сотрудника)" w:history="1">
        <w:proofErr w:type="spellStart"/>
        <w:r w:rsidR="005E3737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Алешковский</w:t>
        </w:r>
        <w:proofErr w:type="spellEnd"/>
        <w:r w:rsidR="005E3737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 И.А.</w:t>
        </w:r>
      </w:hyperlink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t xml:space="preserve">, </w:t>
      </w:r>
      <w:proofErr w:type="spellStart"/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t>Барсенков</w:t>
      </w:r>
      <w:proofErr w:type="spellEnd"/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t xml:space="preserve"> А.С., </w:t>
      </w:r>
      <w:proofErr w:type="spellStart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"https://istina.msu.ru/workers/3507898/" \o "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Сагомонян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Александр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Артурович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(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сотрудника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)" 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t>Сагомонян</w:t>
      </w:r>
      <w:proofErr w:type="spellEnd"/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t xml:space="preserve"> А.А.</w: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proofErr w:type="spellStart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"https://istina.msu.ru/workers/7068461/" \o "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Арискина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Юлия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Эдуардовна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(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5E3737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сотрудника</w:instrText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)" 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t>Арискина</w:t>
      </w:r>
      <w:proofErr w:type="spellEnd"/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t xml:space="preserve"> Ю.Э.</w: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  <w:r w:rsidR="005E3737" w:rsidRPr="009723A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hyperlink r:id="rId37" w:tooltip="Крамар Алексей Александрович (перейти на страницу сотрудника)" w:history="1">
        <w:r w:rsidR="005E3737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Крамар А.А.</w:t>
        </w:r>
      </w:hyperlink>
    </w:p>
    <w:p w:rsidR="005E3737" w:rsidRPr="009723AE" w:rsidRDefault="005E3737" w:rsidP="005E3737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место издания </w:t>
      </w:r>
      <w:r w:rsidRPr="009723A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МГУ</w: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, 64 </w:t>
      </w:r>
      <w:proofErr w:type="gramStart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с</w:t>
      </w:r>
      <w:proofErr w:type="gramEnd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.</w:t>
      </w:r>
    </w:p>
    <w:p w:rsidR="0084287E" w:rsidRPr="009723AE" w:rsidRDefault="0084287E" w:rsidP="0084287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bCs/>
          <w:sz w:val="24"/>
          <w:szCs w:val="24"/>
          <w:lang w:eastAsia="ru-RU"/>
        </w:rPr>
        <w:t>2014 </w:t>
      </w:r>
      <w:hyperlink r:id="rId38" w:tooltip="Перейти на страницу статьи" w:history="1"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Банальность зла. Рецензия на книгу Б.Л. Хавкина «</w:t>
        </w:r>
        <w:proofErr w:type="spellStart"/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Рейхсфюрер</w:t>
        </w:r>
        <w:proofErr w:type="spellEnd"/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 СС </w:t>
        </w:r>
        <w:proofErr w:type="spellStart"/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Гиммлер</w:t>
        </w:r>
        <w:proofErr w:type="spellEnd"/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. Второй после Гитлера». (М., 224 с.)</w:t>
        </w:r>
      </w:hyperlink>
    </w:p>
    <w:p w:rsidR="0084287E" w:rsidRPr="009723AE" w:rsidRDefault="00B1784C" w:rsidP="0084287E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39" w:tooltip="Кретинин Сергей Владимирович (перейти на страницу сотрудника)" w:history="1">
        <w:proofErr w:type="spellStart"/>
        <w:r w:rsidR="0084287E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Кретинин</w:t>
        </w:r>
        <w:proofErr w:type="spellEnd"/>
        <w:r w:rsidR="0084287E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 Сергей Владимирович</w:t>
        </w:r>
      </w:hyperlink>
      <w:r w:rsidR="0084287E" w:rsidRPr="009723A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hyperlink r:id="rId40" w:tooltip="Некрасова Татьяна Александровна (перейти на страницу сотрудника)" w:history="1">
        <w:r w:rsidR="0084287E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Некрасова Татьяна Александровна</w:t>
        </w:r>
      </w:hyperlink>
    </w:p>
    <w:p w:rsidR="0084287E" w:rsidRPr="009723AE" w:rsidRDefault="0084287E" w:rsidP="0084287E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в журнале </w:t>
      </w:r>
      <w:hyperlink r:id="rId41" w:tooltip="Перейти на страницу журнала" w:history="1"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Родина</w:t>
        </w:r>
      </w:hyperlink>
      <w:r w:rsidRPr="009723AE">
        <w:rPr>
          <w:rFonts w:ascii="inherit" w:eastAsia="Times New Roman" w:hAnsi="inherit" w:cs="Arial"/>
          <w:sz w:val="24"/>
          <w:szCs w:val="24"/>
          <w:lang w:eastAsia="ru-RU"/>
        </w:rPr>
        <w:t xml:space="preserve">, </w:t>
      </w:r>
      <w:proofErr w:type="gramStart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издательство</w:t>
      </w:r>
      <w:proofErr w:type="gramEnd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 </w:t>
      </w:r>
      <w:hyperlink r:id="rId42" w:tooltip="Перейти на страницу издательства" w:history="1"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Правда</w:t>
        </w:r>
      </w:hyperlink>
      <w:r w:rsidRPr="009723A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 (М.)</w: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, № 6, с. 107-107</w:t>
      </w:r>
    </w:p>
    <w:p w:rsidR="0084287E" w:rsidRPr="009723AE" w:rsidRDefault="0084287E" w:rsidP="0084287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bCs/>
          <w:sz w:val="24"/>
          <w:szCs w:val="24"/>
          <w:lang w:eastAsia="ru-RU"/>
        </w:rPr>
        <w:t>2014 </w:t>
      </w:r>
      <w:hyperlink r:id="rId43" w:tooltip="Перейти на страницу статьи" w:history="1"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Рецензия на книгу А. </w:t>
        </w:r>
        <w:proofErr w:type="spellStart"/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Экерта</w:t>
        </w:r>
        <w:proofErr w:type="spellEnd"/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 «Между исследованием Востока и восточноевропейской историей. К биографии историка </w:t>
        </w:r>
        <w:proofErr w:type="spellStart"/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Готхольда</w:t>
        </w:r>
        <w:proofErr w:type="spellEnd"/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 Роде (1916-1990)». (</w:t>
        </w:r>
        <w:proofErr w:type="spellStart"/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Оснабрюк</w:t>
        </w:r>
        <w:proofErr w:type="spellEnd"/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, 330 с.)</w:t>
        </w:r>
      </w:hyperlink>
    </w:p>
    <w:p w:rsidR="0084287E" w:rsidRPr="009723AE" w:rsidRDefault="00B1784C" w:rsidP="0084287E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44" w:tooltip="Кретинин Сергей Владимирович (перейти на страницу сотрудника)" w:history="1">
        <w:proofErr w:type="spellStart"/>
        <w:r w:rsidR="0084287E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Кретинин</w:t>
        </w:r>
        <w:proofErr w:type="spellEnd"/>
        <w:r w:rsidR="0084287E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 Сергей Владимирович</w:t>
        </w:r>
      </w:hyperlink>
      <w:r w:rsidR="0084287E" w:rsidRPr="009723A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hyperlink r:id="rId45" w:tooltip="Некрасова Татьяна Александровна (перейти на страницу сотрудника)" w:history="1">
        <w:r w:rsidR="0084287E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Некрасова Татьяна Александровна</w:t>
        </w:r>
      </w:hyperlink>
    </w:p>
    <w:p w:rsidR="0084287E" w:rsidRPr="009723AE" w:rsidRDefault="0084287E" w:rsidP="0084287E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в журнале </w:t>
      </w:r>
      <w:hyperlink r:id="rId46" w:tooltip="Перейти на страницу журнала" w:history="1"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Вестник Московского университета. Серия 8: История</w:t>
        </w:r>
      </w:hyperlink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, издательство </w:t>
      </w:r>
      <w:hyperlink r:id="rId47" w:tooltip="Перейти на страницу издательства" w:history="1"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 xml:space="preserve">Изд-во </w:t>
        </w:r>
        <w:proofErr w:type="spellStart"/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Моск</w:t>
        </w:r>
        <w:proofErr w:type="spellEnd"/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. ун-та</w:t>
        </w:r>
      </w:hyperlink>
      <w:r w:rsidRPr="009723AE">
        <w:rPr>
          <w:rFonts w:ascii="inherit" w:eastAsia="Times New Roman" w:hAnsi="inherit" w:cs="Arial"/>
          <w:i/>
          <w:iCs/>
          <w:sz w:val="24"/>
          <w:szCs w:val="24"/>
          <w:lang w:eastAsia="ru-RU"/>
        </w:rPr>
        <w:t> (М.)</w: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, № 2, с. 120-125</w:t>
      </w:r>
    </w:p>
    <w:p w:rsidR="0084287E" w:rsidRPr="009723AE" w:rsidRDefault="0084287E" w:rsidP="0084287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bCs/>
          <w:sz w:val="24"/>
          <w:szCs w:val="24"/>
          <w:lang w:eastAsia="ru-RU"/>
        </w:rPr>
        <w:t>2014 </w:t>
      </w:r>
      <w:hyperlink r:id="rId48" w:tooltip="Перейти на страницу статьи" w:history="1"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Рецензия на книгу А.Ю. </w:t>
        </w:r>
        <w:proofErr w:type="spellStart"/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Ватлина</w:t>
        </w:r>
        <w:proofErr w:type="spellEnd"/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 «"Ну и </w:t>
        </w:r>
        <w:proofErr w:type="gramStart"/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нечисть</w:t>
        </w:r>
        <w:proofErr w:type="gramEnd"/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”. Немецкая операция НКВД в Москве и Московской области 1936-1941 гг.» (М., 2012. 342 </w:t>
        </w:r>
        <w:proofErr w:type="gramStart"/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с</w:t>
        </w:r>
        <w:proofErr w:type="gramEnd"/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.)</w:t>
        </w:r>
      </w:hyperlink>
    </w:p>
    <w:p w:rsidR="0084287E" w:rsidRPr="009723AE" w:rsidRDefault="00B1784C" w:rsidP="0084287E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49" w:tooltip="Некрасова Татьяна Александровна (перейти на страницу сотрудника)" w:history="1">
        <w:r w:rsidR="0084287E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Некрасова Татьяна Александровна</w:t>
        </w:r>
      </w:hyperlink>
      <w:r w:rsidR="0084287E" w:rsidRPr="009723AE">
        <w:rPr>
          <w:rFonts w:ascii="inherit" w:eastAsia="Times New Roman" w:hAnsi="inherit" w:cs="Arial"/>
          <w:sz w:val="24"/>
          <w:szCs w:val="24"/>
          <w:lang w:eastAsia="ru-RU"/>
        </w:rPr>
        <w:t xml:space="preserve"> в журнале </w:t>
      </w:r>
      <w:hyperlink r:id="rId50" w:tooltip="Перейти на страницу журнала" w:history="1">
        <w:r w:rsidR="0084287E" w:rsidRPr="009723A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Вопросы истории</w:t>
        </w:r>
      </w:hyperlink>
      <w:r w:rsidR="0084287E" w:rsidRPr="009723AE">
        <w:rPr>
          <w:rFonts w:ascii="inherit" w:eastAsia="Times New Roman" w:hAnsi="inherit" w:cs="Arial"/>
          <w:sz w:val="24"/>
          <w:szCs w:val="24"/>
          <w:lang w:eastAsia="ru-RU"/>
        </w:rPr>
        <w:t>, № 4</w:t>
      </w:r>
    </w:p>
    <w:p w:rsidR="0084287E" w:rsidRPr="009723AE" w:rsidRDefault="0084287E" w:rsidP="0084287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bCs/>
          <w:sz w:val="24"/>
          <w:szCs w:val="24"/>
          <w:lang w:eastAsia="ru-RU"/>
        </w:rPr>
        <w:t>2014 </w:t>
      </w:r>
      <w:proofErr w:type="spellStart"/>
      <w:r w:rsidR="00B1784C"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"https://istina.msu.ru/publications/article/9578272/" \o "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статьи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" </w:instrText>
      </w:r>
      <w:r w:rsidR="00B1784C"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Rhythm</w:t>
      </w:r>
      <w:proofErr w:type="spellEnd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proofErr w:type="spellStart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and</w:t>
      </w:r>
      <w:proofErr w:type="spellEnd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proofErr w:type="spellStart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Rhetoric</w:t>
      </w:r>
      <w:proofErr w:type="spellEnd"/>
      <w:r w:rsidR="00B1784C"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</w:p>
    <w:p w:rsidR="0084287E" w:rsidRPr="009723AE" w:rsidRDefault="00B1784C" w:rsidP="0084287E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51" w:tooltip="Салиева Людмила  Казимовна (перейти на страницу сотрудника)" w:history="1">
        <w:proofErr w:type="spellStart"/>
        <w:r w:rsidR="0084287E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Salieva</w:t>
        </w:r>
        <w:proofErr w:type="spellEnd"/>
        <w:r w:rsidR="0084287E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 </w:t>
        </w:r>
        <w:proofErr w:type="spellStart"/>
        <w:r w:rsidR="0084287E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Liudmila</w:t>
        </w:r>
        <w:proofErr w:type="spellEnd"/>
      </w:hyperlink>
    </w:p>
    <w:p w:rsidR="0084287E" w:rsidRPr="009723AE" w:rsidRDefault="0084287E" w:rsidP="0084287E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val="en-US" w:eastAsia="ru-RU"/>
        </w:rPr>
      </w:pP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в</w:t>
      </w:r>
      <w:r w:rsidRPr="009723AE">
        <w:rPr>
          <w:rFonts w:ascii="inherit" w:eastAsia="Times New Roman" w:hAnsi="inherit" w:cs="Arial"/>
          <w:sz w:val="24"/>
          <w:szCs w:val="24"/>
          <w:lang w:val="en-US" w:eastAsia="ru-RU"/>
        </w:rPr>
        <w:t xml:space="preserve"> </w: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журнале</w:t>
      </w:r>
      <w:r w:rsidRPr="009723AE">
        <w:rPr>
          <w:rFonts w:ascii="inherit" w:eastAsia="Times New Roman" w:hAnsi="inherit" w:cs="Arial"/>
          <w:sz w:val="24"/>
          <w:szCs w:val="24"/>
          <w:lang w:val="en-US" w:eastAsia="ru-RU"/>
        </w:rPr>
        <w:t> </w:t>
      </w:r>
      <w:hyperlink r:id="rId52" w:tooltip="Перейти на страницу журнала" w:history="1"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val="en-US" w:eastAsia="ru-RU"/>
          </w:rPr>
          <w:t xml:space="preserve">Texts, </w:t>
        </w:r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издательство</w:t>
        </w:r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val="en-US" w:eastAsia="ru-RU"/>
          </w:rPr>
          <w:t xml:space="preserve">: Foundation </w:t>
        </w:r>
        <w:proofErr w:type="spellStart"/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val="en-US" w:eastAsia="ru-RU"/>
          </w:rPr>
          <w:t>privee</w:t>
        </w:r>
        <w:proofErr w:type="spellEnd"/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val="en-US" w:eastAsia="ru-RU"/>
          </w:rPr>
          <w:t xml:space="preserve"> </w:t>
        </w:r>
        <w:proofErr w:type="spellStart"/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val="en-US" w:eastAsia="ru-RU"/>
          </w:rPr>
          <w:t>Maison</w:t>
        </w:r>
        <w:proofErr w:type="spellEnd"/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val="en-US" w:eastAsia="ru-RU"/>
          </w:rPr>
          <w:t xml:space="preserve"> </w:t>
        </w:r>
        <w:proofErr w:type="spellStart"/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val="en-US" w:eastAsia="ru-RU"/>
          </w:rPr>
          <w:t>Burganov</w:t>
        </w:r>
        <w:proofErr w:type="spellEnd"/>
      </w:hyperlink>
      <w:r w:rsidRPr="009723AE">
        <w:rPr>
          <w:rFonts w:ascii="inherit" w:eastAsia="Times New Roman" w:hAnsi="inherit" w:cs="Arial"/>
          <w:sz w:val="24"/>
          <w:szCs w:val="24"/>
          <w:lang w:val="en-US" w:eastAsia="ru-RU"/>
        </w:rPr>
        <w:t xml:space="preserve">, № 4, </w: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с</w:t>
      </w:r>
      <w:r w:rsidRPr="009723AE">
        <w:rPr>
          <w:rFonts w:ascii="inherit" w:eastAsia="Times New Roman" w:hAnsi="inherit" w:cs="Arial"/>
          <w:sz w:val="24"/>
          <w:szCs w:val="24"/>
          <w:lang w:val="en-US" w:eastAsia="ru-RU"/>
        </w:rPr>
        <w:t>. 120-133</w:t>
      </w:r>
    </w:p>
    <w:p w:rsidR="0084287E" w:rsidRPr="009723AE" w:rsidRDefault="0084287E" w:rsidP="0084287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bCs/>
          <w:sz w:val="24"/>
          <w:szCs w:val="24"/>
          <w:lang w:eastAsia="ru-RU"/>
        </w:rPr>
        <w:t>2014 </w:t>
      </w:r>
      <w:proofErr w:type="spellStart"/>
      <w:r w:rsidR="00B1784C"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"https://istina.msu.ru/publications/article/7059728/" \o "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статьи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" </w:instrText>
      </w:r>
      <w:r w:rsidR="00B1784C"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Нарративное</w:t>
      </w:r>
      <w:proofErr w:type="spellEnd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t xml:space="preserve"> манипулирование</w:t>
      </w:r>
      <w:r w:rsidR="00B1784C"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</w:p>
    <w:p w:rsidR="0084287E" w:rsidRPr="009723AE" w:rsidRDefault="00B1784C" w:rsidP="0084287E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hyperlink r:id="rId53" w:tooltip="Луканина Мария Владимировна (перейти на страницу сотрудника)" w:history="1">
        <w:proofErr w:type="spellStart"/>
        <w:r w:rsidR="0084287E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Луканина</w:t>
        </w:r>
        <w:proofErr w:type="spellEnd"/>
        <w:r w:rsidR="0084287E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 xml:space="preserve"> М.В.</w:t>
        </w:r>
      </w:hyperlink>
      <w:r w:rsidR="0084287E" w:rsidRPr="009723AE">
        <w:rPr>
          <w:rFonts w:ascii="inherit" w:eastAsia="Times New Roman" w:hAnsi="inherit" w:cs="Arial"/>
          <w:sz w:val="24"/>
          <w:szCs w:val="24"/>
          <w:lang w:eastAsia="ru-RU"/>
        </w:rPr>
        <w:t>, </w:t>
      </w:r>
      <w:proofErr w:type="spellStart"/>
      <w:r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begin"/>
      </w:r>
      <w:r w:rsidR="0084287E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HYPERLINK "https://istina.msu.ru/workers/391488/" \o "</w:instrText>
      </w:r>
      <w:r w:rsidR="0084287E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Салиева</w:instrText>
      </w:r>
      <w:r w:rsidR="0084287E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84287E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Людмила</w:instrText>
      </w:r>
      <w:r w:rsidR="0084287E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 </w:instrText>
      </w:r>
      <w:r w:rsidR="0084287E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Казимовна</w:instrText>
      </w:r>
      <w:r w:rsidR="0084287E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(</w:instrText>
      </w:r>
      <w:r w:rsidR="0084287E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перейти</w:instrText>
      </w:r>
      <w:r w:rsidR="0084287E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84287E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на</w:instrText>
      </w:r>
      <w:r w:rsidR="0084287E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84287E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страницу</w:instrText>
      </w:r>
      <w:r w:rsidR="0084287E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 </w:instrText>
      </w:r>
      <w:r w:rsidR="0084287E" w:rsidRPr="009723AE">
        <w:rPr>
          <w:rFonts w:ascii="inherit" w:eastAsia="Times New Roman" w:hAnsi="inherit" w:cs="Arial" w:hint="eastAsia"/>
          <w:sz w:val="24"/>
          <w:szCs w:val="24"/>
          <w:lang w:eastAsia="ru-RU"/>
        </w:rPr>
        <w:instrText>сотрудника</w:instrText>
      </w:r>
      <w:r w:rsidR="0084287E" w:rsidRPr="009723AE">
        <w:rPr>
          <w:rFonts w:ascii="inherit" w:eastAsia="Times New Roman" w:hAnsi="inherit" w:cs="Arial"/>
          <w:sz w:val="24"/>
          <w:szCs w:val="24"/>
          <w:lang w:eastAsia="ru-RU"/>
        </w:rPr>
        <w:instrText xml:space="preserve">)" </w:instrTex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separate"/>
      </w:r>
      <w:r w:rsidR="0084287E" w:rsidRPr="009723AE">
        <w:rPr>
          <w:rFonts w:ascii="inherit" w:eastAsia="Times New Roman" w:hAnsi="inherit" w:cs="Arial"/>
          <w:sz w:val="24"/>
          <w:szCs w:val="24"/>
          <w:lang w:eastAsia="ru-RU"/>
        </w:rPr>
        <w:t>Салиева</w:t>
      </w:r>
      <w:proofErr w:type="spellEnd"/>
      <w:r w:rsidR="0084287E" w:rsidRPr="009723AE">
        <w:rPr>
          <w:rFonts w:ascii="inherit" w:eastAsia="Times New Roman" w:hAnsi="inherit" w:cs="Arial"/>
          <w:sz w:val="24"/>
          <w:szCs w:val="24"/>
          <w:lang w:eastAsia="ru-RU"/>
        </w:rPr>
        <w:t xml:space="preserve"> Л.К.</w: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fldChar w:fldCharType="end"/>
      </w:r>
    </w:p>
    <w:p w:rsidR="0084287E" w:rsidRPr="009723AE" w:rsidRDefault="0084287E" w:rsidP="0084287E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в журнале </w:t>
      </w:r>
      <w:hyperlink r:id="rId54" w:tooltip="Перейти на страницу журнала" w:history="1"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eastAsia="ru-RU"/>
          </w:rPr>
          <w:t>Государственное управление. Электронный вестник (Электронный журнал)</w:t>
        </w:r>
      </w:hyperlink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, № 46, с. 210-225</w:t>
      </w:r>
    </w:p>
    <w:p w:rsidR="0084287E" w:rsidRPr="009723AE" w:rsidRDefault="0084287E" w:rsidP="0084287E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right="720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9723AE">
        <w:rPr>
          <w:rFonts w:ascii="inherit" w:eastAsia="Times New Roman" w:hAnsi="inherit" w:cs="Arial"/>
          <w:bCs/>
          <w:sz w:val="24"/>
          <w:szCs w:val="24"/>
          <w:lang w:eastAsia="ru-RU"/>
        </w:rPr>
        <w:t>2014 </w:t>
      </w:r>
      <w:hyperlink r:id="rId55" w:tooltip="Перейти на страницу статьи" w:history="1">
        <w:r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Юрий Владимирович Рождественский, великий просветитель ХХ века</w:t>
        </w:r>
      </w:hyperlink>
    </w:p>
    <w:p w:rsidR="0084287E" w:rsidRPr="009723AE" w:rsidRDefault="00B1784C" w:rsidP="0084287E">
      <w:pPr>
        <w:shd w:val="clear" w:color="auto" w:fill="FFFFFF"/>
        <w:spacing w:after="0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val="en-US" w:eastAsia="ru-RU"/>
        </w:rPr>
      </w:pPr>
      <w:hyperlink r:id="rId56" w:tooltip="Салиева Людмила  Казимовна (перейти на страницу сотрудника)" w:history="1">
        <w:proofErr w:type="spellStart"/>
        <w:r w:rsidR="0084287E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Салиева</w:t>
        </w:r>
        <w:proofErr w:type="spellEnd"/>
        <w:r w:rsidR="0084287E" w:rsidRPr="009723AE">
          <w:rPr>
            <w:rFonts w:ascii="inherit" w:eastAsia="Times New Roman" w:hAnsi="inherit" w:cs="Arial"/>
            <w:sz w:val="24"/>
            <w:szCs w:val="24"/>
            <w:lang w:val="en-US" w:eastAsia="ru-RU"/>
          </w:rPr>
          <w:t xml:space="preserve"> </w:t>
        </w:r>
        <w:r w:rsidR="0084287E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Л</w:t>
        </w:r>
        <w:r w:rsidR="0084287E" w:rsidRPr="009723AE">
          <w:rPr>
            <w:rFonts w:ascii="inherit" w:eastAsia="Times New Roman" w:hAnsi="inherit" w:cs="Arial"/>
            <w:sz w:val="24"/>
            <w:szCs w:val="24"/>
            <w:lang w:val="en-US" w:eastAsia="ru-RU"/>
          </w:rPr>
          <w:t>.</w:t>
        </w:r>
        <w:r w:rsidR="0084287E" w:rsidRPr="009723AE">
          <w:rPr>
            <w:rFonts w:ascii="inherit" w:eastAsia="Times New Roman" w:hAnsi="inherit" w:cs="Arial"/>
            <w:sz w:val="24"/>
            <w:szCs w:val="24"/>
            <w:lang w:eastAsia="ru-RU"/>
          </w:rPr>
          <w:t>К</w:t>
        </w:r>
        <w:r w:rsidR="0084287E" w:rsidRPr="009723AE">
          <w:rPr>
            <w:rFonts w:ascii="inherit" w:eastAsia="Times New Roman" w:hAnsi="inherit" w:cs="Arial"/>
            <w:sz w:val="24"/>
            <w:szCs w:val="24"/>
            <w:lang w:val="en-US" w:eastAsia="ru-RU"/>
          </w:rPr>
          <w:t>.</w:t>
        </w:r>
      </w:hyperlink>
    </w:p>
    <w:p w:rsidR="0084287E" w:rsidRPr="009723AE" w:rsidRDefault="0084287E" w:rsidP="0084287E">
      <w:pPr>
        <w:shd w:val="clear" w:color="auto" w:fill="FFFFFF"/>
        <w:spacing w:after="0" w:line="240" w:lineRule="auto"/>
        <w:ind w:left="1004" w:right="720"/>
        <w:textAlignment w:val="baseline"/>
        <w:rPr>
          <w:rFonts w:ascii="inherit" w:eastAsia="Times New Roman" w:hAnsi="inherit" w:cs="Arial"/>
          <w:sz w:val="24"/>
          <w:szCs w:val="24"/>
          <w:lang w:val="en-US" w:eastAsia="ru-RU"/>
        </w:rPr>
      </w:pP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в</w:t>
      </w:r>
      <w:r w:rsidRPr="009723AE">
        <w:rPr>
          <w:rFonts w:ascii="inherit" w:eastAsia="Times New Roman" w:hAnsi="inherit" w:cs="Arial"/>
          <w:sz w:val="24"/>
          <w:szCs w:val="24"/>
          <w:lang w:val="en-US" w:eastAsia="ru-RU"/>
        </w:rPr>
        <w:t xml:space="preserve"> </w: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журнале</w:t>
      </w:r>
      <w:r w:rsidRPr="009723AE">
        <w:rPr>
          <w:rFonts w:ascii="inherit" w:eastAsia="Times New Roman" w:hAnsi="inherit" w:cs="Arial"/>
          <w:sz w:val="24"/>
          <w:szCs w:val="24"/>
          <w:lang w:val="en-US" w:eastAsia="ru-RU"/>
        </w:rPr>
        <w:t> </w:t>
      </w:r>
      <w:hyperlink r:id="rId57" w:tooltip="Перейти на страницу журнала" w:history="1"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val="en-US" w:eastAsia="ru-RU"/>
          </w:rPr>
          <w:t xml:space="preserve">CRITIC A </w:t>
        </w:r>
        <w:proofErr w:type="spellStart"/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val="en-US" w:eastAsia="ru-RU"/>
          </w:rPr>
          <w:t>journalof</w:t>
        </w:r>
        <w:proofErr w:type="spellEnd"/>
        <w:r w:rsidRPr="009723AE">
          <w:rPr>
            <w:rFonts w:ascii="inherit" w:eastAsia="Times New Roman" w:hAnsi="inherit" w:cs="Arial"/>
            <w:i/>
            <w:iCs/>
            <w:sz w:val="24"/>
            <w:szCs w:val="24"/>
            <w:lang w:val="en-US" w:eastAsia="ru-RU"/>
          </w:rPr>
          <w:t xml:space="preserve"> the Centre of Russian Studies</w:t>
        </w:r>
      </w:hyperlink>
      <w:r w:rsidRPr="009723AE">
        <w:rPr>
          <w:rFonts w:ascii="inherit" w:eastAsia="Times New Roman" w:hAnsi="inherit" w:cs="Arial"/>
          <w:sz w:val="24"/>
          <w:szCs w:val="24"/>
          <w:lang w:val="en-US" w:eastAsia="ru-RU"/>
        </w:rPr>
        <w:t xml:space="preserve">, № 12, </w:t>
      </w:r>
      <w:r w:rsidRPr="009723AE">
        <w:rPr>
          <w:rFonts w:ascii="inherit" w:eastAsia="Times New Roman" w:hAnsi="inherit" w:cs="Arial"/>
          <w:sz w:val="24"/>
          <w:szCs w:val="24"/>
          <w:lang w:eastAsia="ru-RU"/>
        </w:rPr>
        <w:t>с</w:t>
      </w:r>
      <w:r w:rsidRPr="009723AE">
        <w:rPr>
          <w:rFonts w:ascii="inherit" w:eastAsia="Times New Roman" w:hAnsi="inherit" w:cs="Arial"/>
          <w:sz w:val="24"/>
          <w:szCs w:val="24"/>
          <w:lang w:val="en-US" w:eastAsia="ru-RU"/>
        </w:rPr>
        <w:t>. 7-16</w:t>
      </w:r>
    </w:p>
    <w:p w:rsidR="0084287E" w:rsidRPr="009723AE" w:rsidRDefault="0084287E" w:rsidP="0084287E">
      <w:pPr>
        <w:shd w:val="clear" w:color="auto" w:fill="E5ECF9"/>
        <w:spacing w:after="180" w:line="240" w:lineRule="auto"/>
        <w:ind w:right="360"/>
        <w:textAlignment w:val="baseline"/>
        <w:outlineLvl w:val="3"/>
        <w:rPr>
          <w:rFonts w:ascii="inherit" w:eastAsia="Times New Roman" w:hAnsi="inherit" w:cs="Arial"/>
          <w:bCs/>
          <w:smallCaps/>
          <w:sz w:val="24"/>
          <w:szCs w:val="24"/>
          <w:lang w:val="en-US" w:eastAsia="ru-RU"/>
        </w:rPr>
      </w:pPr>
    </w:p>
    <w:p w:rsidR="005E3737" w:rsidRPr="009723AE" w:rsidRDefault="005E3737" w:rsidP="005E3737">
      <w:pPr>
        <w:shd w:val="clear" w:color="auto" w:fill="FFFFFF"/>
        <w:spacing w:after="0" w:line="240" w:lineRule="auto"/>
        <w:ind w:right="1080"/>
        <w:textAlignment w:val="baseline"/>
        <w:rPr>
          <w:rFonts w:ascii="inherit" w:eastAsia="Times New Roman" w:hAnsi="inherit" w:cs="Arial"/>
          <w:sz w:val="24"/>
          <w:szCs w:val="24"/>
          <w:lang w:val="en-US" w:eastAsia="ru-RU"/>
        </w:rPr>
      </w:pPr>
    </w:p>
    <w:p w:rsidR="005E3737" w:rsidRPr="009723AE" w:rsidRDefault="005E3737" w:rsidP="005E3737">
      <w:pPr>
        <w:shd w:val="clear" w:color="auto" w:fill="E5ECF9"/>
        <w:spacing w:after="180" w:line="240" w:lineRule="auto"/>
        <w:ind w:right="360"/>
        <w:textAlignment w:val="baseline"/>
        <w:outlineLvl w:val="3"/>
        <w:rPr>
          <w:rFonts w:ascii="inherit" w:eastAsia="Times New Roman" w:hAnsi="inherit" w:cs="Arial"/>
          <w:bCs/>
          <w:smallCaps/>
          <w:sz w:val="24"/>
          <w:szCs w:val="24"/>
          <w:lang w:val="en-US" w:eastAsia="ru-RU"/>
        </w:rPr>
      </w:pPr>
    </w:p>
    <w:p w:rsidR="00871228" w:rsidRPr="009723AE" w:rsidRDefault="00871228" w:rsidP="00871228">
      <w:pPr>
        <w:shd w:val="clear" w:color="auto" w:fill="FFFFFF"/>
        <w:spacing w:after="0" w:line="240" w:lineRule="auto"/>
        <w:ind w:left="720" w:right="360"/>
        <w:textAlignment w:val="baseline"/>
        <w:rPr>
          <w:rFonts w:ascii="inherit" w:eastAsia="Times New Roman" w:hAnsi="inherit" w:cs="Arial"/>
          <w:sz w:val="24"/>
          <w:szCs w:val="24"/>
          <w:lang w:val="en-US" w:eastAsia="ru-RU"/>
        </w:rPr>
      </w:pPr>
    </w:p>
    <w:p w:rsidR="00871228" w:rsidRPr="009723AE" w:rsidRDefault="00871228" w:rsidP="00871228">
      <w:pPr>
        <w:shd w:val="clear" w:color="auto" w:fill="FFFFFF"/>
        <w:spacing w:after="0" w:line="240" w:lineRule="auto"/>
        <w:ind w:right="360"/>
        <w:textAlignment w:val="baseline"/>
        <w:rPr>
          <w:rFonts w:ascii="inherit" w:eastAsia="Times New Roman" w:hAnsi="inherit" w:cs="Arial"/>
          <w:sz w:val="24"/>
          <w:szCs w:val="24"/>
          <w:lang w:val="en-US" w:eastAsia="ru-RU"/>
        </w:rPr>
      </w:pPr>
    </w:p>
    <w:p w:rsidR="00871228" w:rsidRPr="009723AE" w:rsidRDefault="00871228" w:rsidP="00871228">
      <w:pPr>
        <w:shd w:val="clear" w:color="auto" w:fill="FFFFFF"/>
        <w:spacing w:after="335" w:line="240" w:lineRule="auto"/>
        <w:ind w:left="720" w:right="720"/>
        <w:textAlignment w:val="baseline"/>
        <w:rPr>
          <w:rFonts w:ascii="inherit" w:eastAsia="Times New Roman" w:hAnsi="inherit" w:cs="Arial"/>
          <w:sz w:val="24"/>
          <w:szCs w:val="24"/>
          <w:lang w:val="en-US" w:eastAsia="ru-RU"/>
        </w:rPr>
      </w:pPr>
    </w:p>
    <w:p w:rsidR="00962855" w:rsidRPr="009723AE" w:rsidRDefault="00962855">
      <w:pPr>
        <w:rPr>
          <w:sz w:val="24"/>
          <w:szCs w:val="24"/>
          <w:lang w:val="en-US"/>
        </w:rPr>
      </w:pPr>
    </w:p>
    <w:sectPr w:rsidR="00962855" w:rsidRPr="009723AE" w:rsidSect="0065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64"/>
    <w:multiLevelType w:val="multilevel"/>
    <w:tmpl w:val="AF1C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46BE6"/>
    <w:multiLevelType w:val="multilevel"/>
    <w:tmpl w:val="4826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61817"/>
    <w:multiLevelType w:val="multilevel"/>
    <w:tmpl w:val="B99A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0012D"/>
    <w:multiLevelType w:val="multilevel"/>
    <w:tmpl w:val="ABE6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F50BF"/>
    <w:multiLevelType w:val="multilevel"/>
    <w:tmpl w:val="0DCA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74AB9"/>
    <w:multiLevelType w:val="multilevel"/>
    <w:tmpl w:val="DDE4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B6C63"/>
    <w:multiLevelType w:val="multilevel"/>
    <w:tmpl w:val="B2E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3E4AD3"/>
    <w:multiLevelType w:val="multilevel"/>
    <w:tmpl w:val="A946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A0180"/>
    <w:multiLevelType w:val="hybridMultilevel"/>
    <w:tmpl w:val="D8780A02"/>
    <w:lvl w:ilvl="0" w:tplc="494071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2495F"/>
    <w:multiLevelType w:val="multilevel"/>
    <w:tmpl w:val="EACA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83E1F"/>
    <w:multiLevelType w:val="multilevel"/>
    <w:tmpl w:val="1084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F5AFC"/>
    <w:multiLevelType w:val="multilevel"/>
    <w:tmpl w:val="7A36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200B0"/>
    <w:multiLevelType w:val="multilevel"/>
    <w:tmpl w:val="1C92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6F2D60"/>
    <w:multiLevelType w:val="multilevel"/>
    <w:tmpl w:val="CDA0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C7328B"/>
    <w:multiLevelType w:val="hybridMultilevel"/>
    <w:tmpl w:val="585C42FE"/>
    <w:lvl w:ilvl="0" w:tplc="83DCFD04">
      <w:start w:val="1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0D00D1C"/>
    <w:multiLevelType w:val="hybridMultilevel"/>
    <w:tmpl w:val="53D0B538"/>
    <w:lvl w:ilvl="0" w:tplc="958EF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E22EE"/>
    <w:multiLevelType w:val="multilevel"/>
    <w:tmpl w:val="58AC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386BE4"/>
    <w:multiLevelType w:val="multilevel"/>
    <w:tmpl w:val="A9E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2828AA"/>
    <w:multiLevelType w:val="multilevel"/>
    <w:tmpl w:val="937EE5E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9">
    <w:nsid w:val="75534B4C"/>
    <w:multiLevelType w:val="multilevel"/>
    <w:tmpl w:val="C170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4556B8"/>
    <w:multiLevelType w:val="multilevel"/>
    <w:tmpl w:val="4DAE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8"/>
  </w:num>
  <w:num w:numId="5">
    <w:abstractNumId w:val="15"/>
  </w:num>
  <w:num w:numId="6">
    <w:abstractNumId w:val="17"/>
  </w:num>
  <w:num w:numId="7">
    <w:abstractNumId w:val="0"/>
  </w:num>
  <w:num w:numId="8">
    <w:abstractNumId w:val="20"/>
  </w:num>
  <w:num w:numId="9">
    <w:abstractNumId w:val="1"/>
  </w:num>
  <w:num w:numId="10">
    <w:abstractNumId w:val="16"/>
  </w:num>
  <w:num w:numId="11">
    <w:abstractNumId w:val="2"/>
  </w:num>
  <w:num w:numId="12">
    <w:abstractNumId w:val="12"/>
  </w:num>
  <w:num w:numId="13">
    <w:abstractNumId w:val="19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7"/>
  </w:num>
  <w:num w:numId="19">
    <w:abstractNumId w:val="18"/>
  </w:num>
  <w:num w:numId="20">
    <w:abstractNumId w:val="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62855"/>
    <w:rsid w:val="001E1E75"/>
    <w:rsid w:val="005E3737"/>
    <w:rsid w:val="0065065D"/>
    <w:rsid w:val="006B4823"/>
    <w:rsid w:val="00780C17"/>
    <w:rsid w:val="0084287E"/>
    <w:rsid w:val="00871228"/>
    <w:rsid w:val="00893609"/>
    <w:rsid w:val="0089600D"/>
    <w:rsid w:val="00962855"/>
    <w:rsid w:val="009723AE"/>
    <w:rsid w:val="00B1784C"/>
    <w:rsid w:val="00DB3F7F"/>
    <w:rsid w:val="00FF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5D"/>
  </w:style>
  <w:style w:type="paragraph" w:styleId="4">
    <w:name w:val="heading 4"/>
    <w:basedOn w:val="a"/>
    <w:link w:val="40"/>
    <w:uiPriority w:val="9"/>
    <w:qFormat/>
    <w:rsid w:val="00780C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62855"/>
    <w:rPr>
      <w:i/>
      <w:iCs/>
    </w:rPr>
  </w:style>
  <w:style w:type="character" w:styleId="a4">
    <w:name w:val="Hyperlink"/>
    <w:basedOn w:val="a0"/>
    <w:uiPriority w:val="99"/>
    <w:semiHidden/>
    <w:unhideWhenUsed/>
    <w:rsid w:val="009628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122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80C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2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stina.msu.ru/publications/book/17285529/" TargetMode="External"/><Relationship Id="rId18" Type="http://schemas.openxmlformats.org/officeDocument/2006/relationships/hyperlink" Target="https://istina.msu.ru/workers/13240516/" TargetMode="External"/><Relationship Id="rId26" Type="http://schemas.openxmlformats.org/officeDocument/2006/relationships/hyperlink" Target="https://istina.msu.ru/conferences/presentations/8027958/" TargetMode="External"/><Relationship Id="rId39" Type="http://schemas.openxmlformats.org/officeDocument/2006/relationships/hyperlink" Target="https://istina.msu.ru/workers/7519389/" TargetMode="External"/><Relationship Id="rId21" Type="http://schemas.openxmlformats.org/officeDocument/2006/relationships/hyperlink" Target="https://istina.msu.ru/workers/6765604/" TargetMode="External"/><Relationship Id="rId34" Type="http://schemas.openxmlformats.org/officeDocument/2006/relationships/hyperlink" Target="https://istina.msu.ru/publishers/9354655/" TargetMode="External"/><Relationship Id="rId42" Type="http://schemas.openxmlformats.org/officeDocument/2006/relationships/hyperlink" Target="https://istina.msu.ru/publishers/11650608/" TargetMode="External"/><Relationship Id="rId47" Type="http://schemas.openxmlformats.org/officeDocument/2006/relationships/hyperlink" Target="https://istina.msu.ru/publishers/9154208/" TargetMode="External"/><Relationship Id="rId50" Type="http://schemas.openxmlformats.org/officeDocument/2006/relationships/hyperlink" Target="https://istina.msu.ru/journals/94571/" TargetMode="External"/><Relationship Id="rId55" Type="http://schemas.openxmlformats.org/officeDocument/2006/relationships/hyperlink" Target="https://istina.msu.ru/publications/article/9394899/" TargetMode="External"/><Relationship Id="rId7" Type="http://schemas.openxmlformats.org/officeDocument/2006/relationships/hyperlink" Target="https://istina.msu.ru/journals/1221468/" TargetMode="External"/><Relationship Id="rId12" Type="http://schemas.openxmlformats.org/officeDocument/2006/relationships/hyperlink" Target="https://istina.msu.ru/workers/17284665/" TargetMode="External"/><Relationship Id="rId17" Type="http://schemas.openxmlformats.org/officeDocument/2006/relationships/hyperlink" Target="https://istina.msu.ru/publications/article/14760580/" TargetMode="External"/><Relationship Id="rId25" Type="http://schemas.openxmlformats.org/officeDocument/2006/relationships/hyperlink" Target="https://istina.msu.ru/conferences/7569826/" TargetMode="External"/><Relationship Id="rId33" Type="http://schemas.openxmlformats.org/officeDocument/2006/relationships/hyperlink" Target="https://istina.msu.ru/workers/1167733/" TargetMode="External"/><Relationship Id="rId38" Type="http://schemas.openxmlformats.org/officeDocument/2006/relationships/hyperlink" Target="https://istina.msu.ru/publications/article/7519410/" TargetMode="External"/><Relationship Id="rId46" Type="http://schemas.openxmlformats.org/officeDocument/2006/relationships/hyperlink" Target="https://istina.msu.ru/journals/94027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stina.msu.ru/workers/17284665/" TargetMode="External"/><Relationship Id="rId20" Type="http://schemas.openxmlformats.org/officeDocument/2006/relationships/hyperlink" Target="https://istina.msu.ru/publications/article/7587400/" TargetMode="External"/><Relationship Id="rId29" Type="http://schemas.openxmlformats.org/officeDocument/2006/relationships/hyperlink" Target="https://istina.msu.ru/workers/593520/" TargetMode="External"/><Relationship Id="rId41" Type="http://schemas.openxmlformats.org/officeDocument/2006/relationships/hyperlink" Target="https://istina.msu.ru/journals/96521/" TargetMode="External"/><Relationship Id="rId54" Type="http://schemas.openxmlformats.org/officeDocument/2006/relationships/hyperlink" Target="https://istina.msu.ru/journals/9474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stina.msu.ru/workers/7873728/" TargetMode="External"/><Relationship Id="rId11" Type="http://schemas.openxmlformats.org/officeDocument/2006/relationships/hyperlink" Target="https://istina.msu.ru/publications/book/17284855/" TargetMode="External"/><Relationship Id="rId24" Type="http://schemas.openxmlformats.org/officeDocument/2006/relationships/hyperlink" Target="https://istina.msu.ru/conferences/presentations/8028015/" TargetMode="External"/><Relationship Id="rId32" Type="http://schemas.openxmlformats.org/officeDocument/2006/relationships/hyperlink" Target="https://istina.msu.ru/workers/277168/" TargetMode="External"/><Relationship Id="rId37" Type="http://schemas.openxmlformats.org/officeDocument/2006/relationships/hyperlink" Target="https://istina.msu.ru/workers/1167733/" TargetMode="External"/><Relationship Id="rId40" Type="http://schemas.openxmlformats.org/officeDocument/2006/relationships/hyperlink" Target="https://istina.msu.ru/workers/4964210/" TargetMode="External"/><Relationship Id="rId45" Type="http://schemas.openxmlformats.org/officeDocument/2006/relationships/hyperlink" Target="https://istina.msu.ru/workers/4964210/" TargetMode="External"/><Relationship Id="rId53" Type="http://schemas.openxmlformats.org/officeDocument/2006/relationships/hyperlink" Target="https://istina.msu.ru/workers/391334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istina.msu.ru/publications/article/53555133/" TargetMode="External"/><Relationship Id="rId15" Type="http://schemas.openxmlformats.org/officeDocument/2006/relationships/hyperlink" Target="https://istina.msu.ru/publications/book/17285545/" TargetMode="External"/><Relationship Id="rId23" Type="http://schemas.openxmlformats.org/officeDocument/2006/relationships/hyperlink" Target="https://istina.msu.ru/collections/series/6856329/" TargetMode="External"/><Relationship Id="rId28" Type="http://schemas.openxmlformats.org/officeDocument/2006/relationships/hyperlink" Target="https://istina.msu.ru/publications/article/6439195/" TargetMode="External"/><Relationship Id="rId36" Type="http://schemas.openxmlformats.org/officeDocument/2006/relationships/hyperlink" Target="https://istina.msu.ru/workers/277168/" TargetMode="External"/><Relationship Id="rId49" Type="http://schemas.openxmlformats.org/officeDocument/2006/relationships/hyperlink" Target="https://istina.msu.ru/workers/4964210/" TargetMode="External"/><Relationship Id="rId57" Type="http://schemas.openxmlformats.org/officeDocument/2006/relationships/hyperlink" Target="https://istina.msu.ru/journals/9329591/" TargetMode="External"/><Relationship Id="rId10" Type="http://schemas.openxmlformats.org/officeDocument/2006/relationships/hyperlink" Target="https://istina.msu.ru/collections/7773899/" TargetMode="External"/><Relationship Id="rId19" Type="http://schemas.openxmlformats.org/officeDocument/2006/relationships/hyperlink" Target="https://istina.msu.ru/journals/94013/" TargetMode="External"/><Relationship Id="rId31" Type="http://schemas.openxmlformats.org/officeDocument/2006/relationships/hyperlink" Target="https://istina.msu.ru/publications/book/9594753/" TargetMode="External"/><Relationship Id="rId44" Type="http://schemas.openxmlformats.org/officeDocument/2006/relationships/hyperlink" Target="https://istina.msu.ru/workers/7519389/" TargetMode="External"/><Relationship Id="rId52" Type="http://schemas.openxmlformats.org/officeDocument/2006/relationships/hyperlink" Target="https://istina.msu.ru/journals/95782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tina.msu.ru/workers/3027815/" TargetMode="External"/><Relationship Id="rId14" Type="http://schemas.openxmlformats.org/officeDocument/2006/relationships/hyperlink" Target="https://istina.msu.ru/workers/17284665/" TargetMode="External"/><Relationship Id="rId22" Type="http://schemas.openxmlformats.org/officeDocument/2006/relationships/hyperlink" Target="https://istina.msu.ru/collections/6856330/" TargetMode="External"/><Relationship Id="rId27" Type="http://schemas.openxmlformats.org/officeDocument/2006/relationships/hyperlink" Target="https://istina.msu.ru/conferences/7593559/" TargetMode="External"/><Relationship Id="rId30" Type="http://schemas.openxmlformats.org/officeDocument/2006/relationships/hyperlink" Target="https://istina.msu.ru/collections/3707354/" TargetMode="External"/><Relationship Id="rId35" Type="http://schemas.openxmlformats.org/officeDocument/2006/relationships/hyperlink" Target="https://istina.msu.ru/publications/book/9638177/" TargetMode="External"/><Relationship Id="rId43" Type="http://schemas.openxmlformats.org/officeDocument/2006/relationships/hyperlink" Target="https://istina.msu.ru/publications/article/7519390/" TargetMode="External"/><Relationship Id="rId48" Type="http://schemas.openxmlformats.org/officeDocument/2006/relationships/hyperlink" Target="https://istina.msu.ru/publications/article/7519364/" TargetMode="External"/><Relationship Id="rId56" Type="http://schemas.openxmlformats.org/officeDocument/2006/relationships/hyperlink" Target="https://istina.msu.ru/workers/391488/" TargetMode="External"/><Relationship Id="rId8" Type="http://schemas.openxmlformats.org/officeDocument/2006/relationships/hyperlink" Target="https://istina.msu.ru/publications/article/11553004/" TargetMode="External"/><Relationship Id="rId51" Type="http://schemas.openxmlformats.org/officeDocument/2006/relationships/hyperlink" Target="https://istina.msu.ru/workers/391488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79032368428</cp:lastModifiedBy>
  <cp:revision>3</cp:revision>
  <dcterms:created xsi:type="dcterms:W3CDTF">2020-03-18T08:41:00Z</dcterms:created>
  <dcterms:modified xsi:type="dcterms:W3CDTF">2020-03-18T08:43:00Z</dcterms:modified>
</cp:coreProperties>
</file>