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2A2" w:rsidRPr="00BE7F1E" w:rsidRDefault="007702A2" w:rsidP="007702A2">
      <w:pPr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АННОТАЦИЯ </w:t>
      </w:r>
      <w:r w:rsidRPr="00BE7F1E">
        <w:rPr>
          <w:b/>
          <w:bCs/>
        </w:rPr>
        <w:t>РАБОЧ</w:t>
      </w:r>
      <w:r>
        <w:rPr>
          <w:b/>
          <w:bCs/>
        </w:rPr>
        <w:t>ЕЙ</w:t>
      </w:r>
      <w:r w:rsidRPr="00BE7F1E">
        <w:rPr>
          <w:b/>
          <w:bCs/>
        </w:rPr>
        <w:t xml:space="preserve"> ПРОГРАММ</w:t>
      </w:r>
      <w:r>
        <w:rPr>
          <w:b/>
          <w:bCs/>
        </w:rPr>
        <w:t>Ы ДИСЦИПЛИНЫ (МОДУЛЯ)</w:t>
      </w:r>
    </w:p>
    <w:p w:rsidR="007702A2" w:rsidRDefault="007702A2" w:rsidP="007702A2">
      <w:pPr>
        <w:pBdr>
          <w:bottom w:val="single" w:sz="4" w:space="1" w:color="auto"/>
        </w:pBdr>
        <w:spacing w:line="360" w:lineRule="auto"/>
        <w:jc w:val="center"/>
        <w:rPr>
          <w:b/>
          <w:bCs/>
        </w:rPr>
      </w:pPr>
      <w:r w:rsidRPr="00F846D9">
        <w:rPr>
          <w:b/>
          <w:bCs/>
        </w:rPr>
        <w:t>Наименование дисциплины</w:t>
      </w:r>
      <w:r>
        <w:rPr>
          <w:b/>
          <w:bCs/>
        </w:rPr>
        <w:t xml:space="preserve"> (модуля):</w:t>
      </w:r>
    </w:p>
    <w:p w:rsidR="007702A2" w:rsidRPr="007C4A19" w:rsidRDefault="007702A2" w:rsidP="007702A2">
      <w:pPr>
        <w:pBdr>
          <w:bottom w:val="single" w:sz="4" w:space="1" w:color="auto"/>
        </w:pBdr>
        <w:spacing w:line="360" w:lineRule="auto"/>
        <w:jc w:val="center"/>
        <w:rPr>
          <w:b/>
          <w:bCs/>
        </w:rPr>
      </w:pPr>
      <w:r>
        <w:rPr>
          <w:b/>
          <w:bCs/>
        </w:rPr>
        <w:t>Организация предпринимательской деятельности</w:t>
      </w:r>
    </w:p>
    <w:p w:rsidR="007702A2" w:rsidRDefault="007702A2" w:rsidP="007702A2">
      <w:pPr>
        <w:pBdr>
          <w:bottom w:val="single" w:sz="4" w:space="1" w:color="auto"/>
        </w:pBdr>
        <w:jc w:val="center"/>
        <w:rPr>
          <w:b/>
          <w:bCs/>
          <w:i/>
          <w:iCs/>
        </w:rPr>
      </w:pPr>
      <w:r w:rsidRPr="00BE7F1E">
        <w:rPr>
          <w:b/>
          <w:bCs/>
        </w:rPr>
        <w:t>Уровень высшего образования</w:t>
      </w:r>
      <w:r>
        <w:rPr>
          <w:b/>
          <w:bCs/>
        </w:rPr>
        <w:t xml:space="preserve">: </w:t>
      </w:r>
    </w:p>
    <w:p w:rsidR="007702A2" w:rsidRDefault="007702A2" w:rsidP="007702A2">
      <w:pPr>
        <w:pBdr>
          <w:bottom w:val="single" w:sz="4" w:space="1" w:color="auto"/>
        </w:pBdr>
        <w:jc w:val="center"/>
        <w:rPr>
          <w:b/>
          <w:bCs/>
        </w:rPr>
      </w:pPr>
      <w:proofErr w:type="spellStart"/>
      <w:r>
        <w:rPr>
          <w:b/>
          <w:bCs/>
        </w:rPr>
        <w:t>Бакалавриат</w:t>
      </w:r>
      <w:proofErr w:type="spellEnd"/>
    </w:p>
    <w:p w:rsidR="007702A2" w:rsidRDefault="007702A2" w:rsidP="007702A2">
      <w:pPr>
        <w:pBdr>
          <w:bottom w:val="single" w:sz="4" w:space="1" w:color="auto"/>
        </w:pBdr>
        <w:jc w:val="center"/>
        <w:rPr>
          <w:b/>
          <w:bCs/>
        </w:rPr>
      </w:pPr>
      <w:r w:rsidRPr="00A92264">
        <w:rPr>
          <w:b/>
          <w:bCs/>
        </w:rPr>
        <w:t xml:space="preserve">Направление подготовки </w:t>
      </w:r>
      <w:r w:rsidRPr="00B17B9A">
        <w:rPr>
          <w:b/>
          <w:bCs/>
        </w:rPr>
        <w:t>(</w:t>
      </w:r>
      <w:r>
        <w:rPr>
          <w:b/>
          <w:bCs/>
        </w:rPr>
        <w:t>специальность</w:t>
      </w:r>
      <w:r w:rsidRPr="00B17B9A">
        <w:rPr>
          <w:b/>
          <w:bCs/>
        </w:rPr>
        <w:t>)</w:t>
      </w:r>
      <w:r>
        <w:rPr>
          <w:b/>
          <w:bCs/>
        </w:rPr>
        <w:t xml:space="preserve">: </w:t>
      </w:r>
    </w:p>
    <w:p w:rsidR="007702A2" w:rsidRDefault="007702A2" w:rsidP="007702A2">
      <w:pPr>
        <w:pBdr>
          <w:bottom w:val="single" w:sz="4" w:space="1" w:color="auto"/>
        </w:pBdr>
        <w:spacing w:line="360" w:lineRule="auto"/>
        <w:jc w:val="center"/>
        <w:rPr>
          <w:b/>
          <w:bCs/>
        </w:rPr>
      </w:pPr>
      <w:r>
        <w:rPr>
          <w:b/>
          <w:bCs/>
        </w:rPr>
        <w:t>38.03</w:t>
      </w:r>
      <w:r w:rsidRPr="00F15E77">
        <w:rPr>
          <w:b/>
          <w:bCs/>
        </w:rPr>
        <w:t>.0</w:t>
      </w:r>
      <w:r>
        <w:rPr>
          <w:b/>
          <w:bCs/>
        </w:rPr>
        <w:t>2</w:t>
      </w:r>
      <w:r w:rsidRPr="00F15E77">
        <w:rPr>
          <w:b/>
          <w:bCs/>
        </w:rPr>
        <w:t xml:space="preserve"> «</w:t>
      </w:r>
      <w:r>
        <w:rPr>
          <w:b/>
          <w:bCs/>
        </w:rPr>
        <w:t>Менеджмент</w:t>
      </w:r>
      <w:r w:rsidRPr="00F15E77">
        <w:rPr>
          <w:b/>
          <w:bCs/>
        </w:rPr>
        <w:t xml:space="preserve">» </w:t>
      </w:r>
    </w:p>
    <w:p w:rsidR="007702A2" w:rsidRPr="00F15E77" w:rsidRDefault="007702A2" w:rsidP="007702A2">
      <w:pPr>
        <w:pBdr>
          <w:bottom w:val="single" w:sz="4" w:space="1" w:color="auto"/>
        </w:pBdr>
        <w:spacing w:line="360" w:lineRule="auto"/>
        <w:jc w:val="center"/>
        <w:rPr>
          <w:b/>
          <w:bCs/>
        </w:rPr>
      </w:pPr>
      <w:r>
        <w:rPr>
          <w:b/>
          <w:bCs/>
        </w:rPr>
        <w:t>«Продюсер исполнительских искусств»</w:t>
      </w:r>
    </w:p>
    <w:p w:rsidR="007702A2" w:rsidRDefault="007702A2" w:rsidP="007702A2">
      <w:pPr>
        <w:pBdr>
          <w:bottom w:val="single" w:sz="4" w:space="1" w:color="auto"/>
        </w:pBdr>
        <w:spacing w:line="360" w:lineRule="auto"/>
        <w:jc w:val="center"/>
        <w:rPr>
          <w:b/>
          <w:bCs/>
        </w:rPr>
      </w:pPr>
      <w:r w:rsidRPr="00BE7F1E">
        <w:rPr>
          <w:b/>
          <w:bCs/>
        </w:rPr>
        <w:t>Нап</w:t>
      </w:r>
      <w:r>
        <w:rPr>
          <w:b/>
          <w:bCs/>
        </w:rPr>
        <w:t>равленность (профиль) ОПОП:</w:t>
      </w:r>
    </w:p>
    <w:p w:rsidR="007702A2" w:rsidRDefault="007702A2" w:rsidP="007702A2">
      <w:pPr>
        <w:pBdr>
          <w:bottom w:val="single" w:sz="4" w:space="1" w:color="auto"/>
        </w:pBdr>
        <w:spacing w:line="360" w:lineRule="auto"/>
        <w:jc w:val="center"/>
        <w:rPr>
          <w:b/>
          <w:bCs/>
        </w:rPr>
      </w:pPr>
      <w:r>
        <w:rPr>
          <w:b/>
          <w:bCs/>
        </w:rPr>
        <w:t>Вариативная</w:t>
      </w:r>
    </w:p>
    <w:p w:rsidR="007702A2" w:rsidRDefault="007702A2" w:rsidP="007702A2">
      <w:pPr>
        <w:pStyle w:val="a4"/>
        <w:pBdr>
          <w:bottom w:val="single" w:sz="4" w:space="1" w:color="auto"/>
        </w:pBdr>
        <w:rPr>
          <w:b/>
          <w:bCs/>
        </w:rPr>
      </w:pPr>
      <w:r w:rsidRPr="00BE7F1E">
        <w:rPr>
          <w:b/>
          <w:bCs/>
        </w:rPr>
        <w:t>Форма обучения</w:t>
      </w:r>
      <w:r>
        <w:rPr>
          <w:b/>
          <w:bCs/>
        </w:rPr>
        <w:t>:</w:t>
      </w:r>
    </w:p>
    <w:p w:rsidR="007702A2" w:rsidRDefault="007702A2" w:rsidP="007702A2">
      <w:pPr>
        <w:pStyle w:val="a4"/>
        <w:pBdr>
          <w:bottom w:val="single" w:sz="4" w:space="1" w:color="auto"/>
        </w:pBdr>
        <w:jc w:val="left"/>
        <w:rPr>
          <w:b/>
          <w:bCs/>
        </w:rPr>
      </w:pPr>
      <w:r>
        <w:rPr>
          <w:b/>
          <w:bCs/>
        </w:rPr>
        <w:t xml:space="preserve">                                                                        Очная</w:t>
      </w:r>
    </w:p>
    <w:p w:rsidR="007702A2" w:rsidRPr="007702A2" w:rsidRDefault="007702A2" w:rsidP="007702A2">
      <w:pPr>
        <w:pStyle w:val="a4"/>
        <w:pBdr>
          <w:bottom w:val="single" w:sz="4" w:space="1" w:color="auto"/>
        </w:pBdr>
        <w:jc w:val="left"/>
        <w:rPr>
          <w:sz w:val="22"/>
          <w:szCs w:val="22"/>
        </w:rPr>
      </w:pPr>
    </w:p>
    <w:p w:rsidR="007702A2" w:rsidRPr="007702A2" w:rsidRDefault="007702A2" w:rsidP="007702A2">
      <w:pPr>
        <w:spacing w:before="28" w:after="28" w:line="100" w:lineRule="atLeast"/>
        <w:rPr>
          <w:rFonts w:eastAsia="Times New Roman"/>
          <w:sz w:val="22"/>
          <w:szCs w:val="22"/>
        </w:rPr>
      </w:pPr>
      <w:r w:rsidRPr="007702A2">
        <w:rPr>
          <w:bCs/>
          <w:sz w:val="22"/>
          <w:szCs w:val="22"/>
        </w:rPr>
        <w:t xml:space="preserve">     </w:t>
      </w:r>
      <w:r w:rsidRPr="007702A2">
        <w:rPr>
          <w:rFonts w:eastAsia="Times New Roman"/>
          <w:b/>
          <w:bCs/>
          <w:sz w:val="22"/>
          <w:szCs w:val="22"/>
        </w:rPr>
        <w:t xml:space="preserve">МЕСТО  ДИСЦИПЛИНЫ В СТРУКТУРЕ ОПОП </w:t>
      </w:r>
      <w:proofErr w:type="gramStart"/>
      <w:r w:rsidRPr="007702A2">
        <w:rPr>
          <w:rFonts w:eastAsia="Times New Roman"/>
          <w:b/>
          <w:bCs/>
          <w:sz w:val="22"/>
          <w:szCs w:val="22"/>
        </w:rPr>
        <w:t>ВО</w:t>
      </w:r>
      <w:proofErr w:type="gramEnd"/>
      <w:r w:rsidRPr="007702A2">
        <w:rPr>
          <w:rFonts w:eastAsia="Times New Roman"/>
          <w:b/>
          <w:bCs/>
          <w:sz w:val="22"/>
          <w:szCs w:val="22"/>
        </w:rPr>
        <w:t xml:space="preserve"> </w:t>
      </w:r>
    </w:p>
    <w:p w:rsidR="007702A2" w:rsidRDefault="007702A2" w:rsidP="007702A2">
      <w:pPr>
        <w:spacing w:after="240" w:line="100" w:lineRule="atLeast"/>
        <w:rPr>
          <w:rFonts w:eastAsia="Times New Roman"/>
        </w:rPr>
      </w:pPr>
      <w:r>
        <w:rPr>
          <w:rFonts w:eastAsia="Times New Roman"/>
        </w:rPr>
        <w:t>Учебная дисциплина «Организация предпринимательской деятельности» относится к вариативной части.</w:t>
      </w:r>
    </w:p>
    <w:p w:rsidR="007702A2" w:rsidRPr="007702A2" w:rsidRDefault="007702A2" w:rsidP="007702A2">
      <w:pPr>
        <w:spacing w:after="240" w:line="100" w:lineRule="atLeast"/>
        <w:rPr>
          <w:rFonts w:eastAsia="Times New Roman"/>
        </w:rPr>
      </w:pPr>
      <w:r>
        <w:rPr>
          <w:rFonts w:eastAsia="Times New Roman"/>
        </w:rPr>
        <w:t xml:space="preserve">     Целью освоения учебной дисциплины «Организация предпринимательской деятельности» является формирование у обучающихся компетенций в соответствии с требованиями федерального государственного образовательного стандарта высшего образования по направлению подготовки «Менеджмент».</w:t>
      </w:r>
      <w:r>
        <w:rPr>
          <w:rFonts w:eastAsia="Times New Roman"/>
        </w:rPr>
        <w:br/>
        <w:t>Целью дисциплины является получение студентами представления о современных подходах к проблеме организации предпринимательской деятельности, видах и способах предпринимательства, а также формирование у студентов практических навыков в сфере выработки и принятия предпринимательских решений и идей.</w:t>
      </w:r>
    </w:p>
    <w:p w:rsidR="007702A2" w:rsidRPr="007702A2" w:rsidRDefault="007702A2" w:rsidP="007702A2">
      <w:pPr>
        <w:spacing w:before="28" w:after="28" w:line="100" w:lineRule="atLeast"/>
        <w:rPr>
          <w:rFonts w:eastAsia="Times New Roman"/>
          <w:b/>
          <w:bCs/>
        </w:rPr>
      </w:pPr>
      <w:r w:rsidRPr="00E30E1A">
        <w:rPr>
          <w:bCs/>
        </w:rPr>
        <w:t xml:space="preserve">  </w:t>
      </w:r>
      <w:r w:rsidRPr="007702A2">
        <w:rPr>
          <w:rFonts w:eastAsia="Times New Roman"/>
          <w:b/>
          <w:bCs/>
        </w:rPr>
        <w:t>Результаты обучения по дисциплине</w:t>
      </w:r>
      <w:proofErr w:type="gramStart"/>
      <w:r w:rsidRPr="007702A2">
        <w:rPr>
          <w:rFonts w:eastAsia="Times New Roman"/>
          <w:b/>
          <w:bCs/>
        </w:rPr>
        <w:t xml:space="preserve"> ,</w:t>
      </w:r>
      <w:proofErr w:type="gramEnd"/>
      <w:r w:rsidRPr="007702A2">
        <w:rPr>
          <w:rFonts w:eastAsia="Times New Roman"/>
          <w:b/>
          <w:bCs/>
        </w:rPr>
        <w:t xml:space="preserve"> соотнесенное с требуемыми компетенциями выпускников, частичное формирование компетенций.</w:t>
      </w:r>
    </w:p>
    <w:p w:rsidR="007702A2" w:rsidRPr="00F832AF" w:rsidRDefault="007702A2" w:rsidP="007702A2">
      <w:pPr>
        <w:spacing w:before="28" w:after="28" w:line="100" w:lineRule="atLeast"/>
        <w:rPr>
          <w:rFonts w:eastAsia="Times New Roman"/>
          <w:b/>
          <w:bCs/>
        </w:rPr>
      </w:pPr>
    </w:p>
    <w:tbl>
      <w:tblPr>
        <w:tblW w:w="0" w:type="auto"/>
        <w:tblInd w:w="-27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462"/>
        <w:gridCol w:w="3867"/>
        <w:gridCol w:w="5171"/>
      </w:tblGrid>
      <w:tr w:rsidR="007702A2" w:rsidTr="0031132A"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02A2" w:rsidRDefault="007702A2" w:rsidP="0031132A">
            <w:pPr>
              <w:spacing w:line="100" w:lineRule="atLeast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№ </w:t>
            </w:r>
            <w:proofErr w:type="spellStart"/>
            <w:proofErr w:type="gramStart"/>
            <w:r>
              <w:rPr>
                <w:rFonts w:eastAsia="Times New Roman"/>
                <w:b/>
                <w:bCs/>
              </w:rPr>
              <w:t>п</w:t>
            </w:r>
            <w:proofErr w:type="spellEnd"/>
            <w:proofErr w:type="gramEnd"/>
            <w:r>
              <w:rPr>
                <w:rFonts w:eastAsia="Times New Roman"/>
                <w:b/>
                <w:bCs/>
              </w:rPr>
              <w:t>/</w:t>
            </w:r>
            <w:proofErr w:type="spellStart"/>
            <w:r>
              <w:rPr>
                <w:rFonts w:eastAsia="Times New Roman"/>
                <w:b/>
                <w:bCs/>
              </w:rPr>
              <w:t>п</w:t>
            </w:r>
            <w:proofErr w:type="spellEnd"/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02A2" w:rsidRDefault="007702A2" w:rsidP="0031132A">
            <w:pPr>
              <w:spacing w:line="100" w:lineRule="atLeast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Индекс и содержание компетенции</w:t>
            </w: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02A2" w:rsidRDefault="007702A2" w:rsidP="0031132A">
            <w:pPr>
              <w:spacing w:line="100" w:lineRule="atLeast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Планируемые результаты</w:t>
            </w:r>
          </w:p>
        </w:tc>
      </w:tr>
      <w:tr w:rsidR="007702A2" w:rsidTr="0031132A"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02A2" w:rsidRDefault="007702A2" w:rsidP="0031132A">
            <w:pPr>
              <w:spacing w:line="100" w:lineRule="atLeast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02A2" w:rsidRDefault="007702A2" w:rsidP="0031132A">
            <w:pPr>
              <w:spacing w:line="100" w:lineRule="atLeast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02A2" w:rsidRDefault="007702A2" w:rsidP="0031132A">
            <w:pPr>
              <w:spacing w:line="100" w:lineRule="atLeast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</w:tr>
      <w:tr w:rsidR="007702A2" w:rsidTr="0031132A">
        <w:tc>
          <w:tcPr>
            <w:tcW w:w="4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02A2" w:rsidRDefault="007702A2" w:rsidP="0031132A">
            <w:pPr>
              <w:spacing w:line="100" w:lineRule="atLeast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38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02A2" w:rsidRDefault="007702A2" w:rsidP="0031132A">
            <w:pPr>
              <w:spacing w:line="100" w:lineRule="atLeast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</w:rPr>
              <w:t xml:space="preserve">Выпускник должен </w:t>
            </w:r>
            <w:proofErr w:type="gramStart"/>
            <w:r>
              <w:rPr>
                <w:rFonts w:eastAsia="Times New Roman"/>
              </w:rPr>
              <w:t>обладать компетенцией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  <w:b/>
                <w:bCs/>
              </w:rPr>
              <w:t>ОПК-4</w:t>
            </w:r>
            <w:r>
              <w:rPr>
                <w:rFonts w:eastAsia="Times New Roman"/>
              </w:rPr>
              <w:br/>
              <w:t>способностью находить</w:t>
            </w:r>
            <w:proofErr w:type="gramEnd"/>
            <w:r>
              <w:rPr>
                <w:rFonts w:eastAsia="Times New Roman"/>
              </w:rPr>
              <w:t xml:space="preserve"> организационно-управленческие решения в профессиональной деятельности и готовность нести за них ответственность</w:t>
            </w: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02A2" w:rsidRDefault="007702A2" w:rsidP="0031132A">
            <w:pPr>
              <w:spacing w:line="100" w:lineRule="atLeast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Знать:</w:t>
            </w:r>
            <w:r>
              <w:rPr>
                <w:rFonts w:eastAsia="Times New Roman"/>
              </w:rPr>
              <w:br/>
              <w:t>варианты управленческих решений</w:t>
            </w:r>
          </w:p>
        </w:tc>
      </w:tr>
      <w:tr w:rsidR="007702A2" w:rsidTr="0031132A"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02A2" w:rsidRDefault="007702A2" w:rsidP="0031132A">
            <w:pPr>
              <w:snapToGrid w:val="0"/>
              <w:spacing w:line="100" w:lineRule="atLeast"/>
              <w:rPr>
                <w:rFonts w:eastAsia="Times New Roman"/>
              </w:rPr>
            </w:pPr>
          </w:p>
        </w:tc>
        <w:tc>
          <w:tcPr>
            <w:tcW w:w="3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02A2" w:rsidRDefault="007702A2" w:rsidP="0031132A">
            <w:pPr>
              <w:snapToGrid w:val="0"/>
              <w:spacing w:line="100" w:lineRule="atLeast"/>
              <w:rPr>
                <w:rFonts w:eastAsia="Times New Roman"/>
              </w:rPr>
            </w:pP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02A2" w:rsidRDefault="007702A2" w:rsidP="0031132A">
            <w:pPr>
              <w:spacing w:line="100" w:lineRule="atLeast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  <w:b/>
                <w:bCs/>
              </w:rPr>
              <w:t>Уметь:</w:t>
            </w:r>
            <w:r>
              <w:rPr>
                <w:rFonts w:eastAsia="Times New Roman"/>
              </w:rPr>
              <w:br/>
              <w:t>использовать для решения аналитических и исследовательских задач современные технических средства и информационные технологии обосновать предложения по их совершенствованию с учетом критериев социально-экономической эффективности, рисков и возможных социально-экономических последствий</w:t>
            </w:r>
            <w:proofErr w:type="gramEnd"/>
          </w:p>
        </w:tc>
      </w:tr>
      <w:tr w:rsidR="007702A2" w:rsidTr="0031132A"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02A2" w:rsidRDefault="007702A2" w:rsidP="0031132A">
            <w:pPr>
              <w:snapToGrid w:val="0"/>
              <w:spacing w:line="100" w:lineRule="atLeast"/>
              <w:rPr>
                <w:rFonts w:eastAsia="Times New Roman"/>
              </w:rPr>
            </w:pPr>
          </w:p>
        </w:tc>
        <w:tc>
          <w:tcPr>
            <w:tcW w:w="3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02A2" w:rsidRDefault="007702A2" w:rsidP="0031132A">
            <w:pPr>
              <w:snapToGrid w:val="0"/>
              <w:spacing w:line="100" w:lineRule="atLeast"/>
              <w:rPr>
                <w:rFonts w:eastAsia="Times New Roman"/>
              </w:rPr>
            </w:pP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02A2" w:rsidRDefault="007702A2" w:rsidP="0031132A">
            <w:pPr>
              <w:spacing w:line="100" w:lineRule="atLeast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Владеть:</w:t>
            </w:r>
            <w:r>
              <w:rPr>
                <w:rFonts w:eastAsia="Times New Roman"/>
              </w:rPr>
              <w:br/>
              <w:t>способностью принятия организационно-управленческих решений и нести за них ответственность</w:t>
            </w:r>
          </w:p>
        </w:tc>
      </w:tr>
      <w:tr w:rsidR="007702A2" w:rsidTr="0031132A">
        <w:tc>
          <w:tcPr>
            <w:tcW w:w="4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02A2" w:rsidRDefault="007702A2" w:rsidP="0031132A">
            <w:pPr>
              <w:spacing w:line="100" w:lineRule="atLeast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38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02A2" w:rsidRDefault="007702A2" w:rsidP="0031132A">
            <w:pPr>
              <w:spacing w:line="10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Выпускник должен обладать компетенцией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  <w:b/>
                <w:bCs/>
              </w:rPr>
              <w:lastRenderedPageBreak/>
              <w:t>ПК-7</w:t>
            </w:r>
            <w:r>
              <w:rPr>
                <w:rFonts w:eastAsia="Times New Roman"/>
              </w:rPr>
              <w:br/>
              <w:t>способностью, используя отечественные и зарубежные источники информации, собрать необходимые данные проанализировать их и подготовить информационный обзор и</w:t>
            </w:r>
          </w:p>
          <w:p w:rsidR="007702A2" w:rsidRDefault="007702A2" w:rsidP="0031132A">
            <w:pPr>
              <w:spacing w:line="100" w:lineRule="atLeast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</w:rPr>
              <w:t>аналитический отчет</w:t>
            </w: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02A2" w:rsidRDefault="007702A2" w:rsidP="0031132A">
            <w:pPr>
              <w:spacing w:line="100" w:lineRule="atLeast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>Знать:</w:t>
            </w:r>
            <w:r>
              <w:rPr>
                <w:rFonts w:eastAsia="Times New Roman"/>
              </w:rPr>
              <w:br/>
              <w:t xml:space="preserve">современные виды и классификации проведения </w:t>
            </w:r>
            <w:r>
              <w:rPr>
                <w:rFonts w:eastAsia="Times New Roman"/>
              </w:rPr>
              <w:lastRenderedPageBreak/>
              <w:t>стратегического анализа для ведения эффективного управления сотрудниками и подразделениями</w:t>
            </w:r>
          </w:p>
        </w:tc>
      </w:tr>
      <w:tr w:rsidR="007702A2" w:rsidTr="0031132A"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02A2" w:rsidRDefault="007702A2" w:rsidP="0031132A">
            <w:pPr>
              <w:snapToGrid w:val="0"/>
              <w:spacing w:line="100" w:lineRule="atLeast"/>
              <w:rPr>
                <w:rFonts w:eastAsia="Times New Roman"/>
              </w:rPr>
            </w:pPr>
          </w:p>
        </w:tc>
        <w:tc>
          <w:tcPr>
            <w:tcW w:w="3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02A2" w:rsidRDefault="007702A2" w:rsidP="0031132A">
            <w:pPr>
              <w:snapToGrid w:val="0"/>
              <w:spacing w:line="100" w:lineRule="atLeast"/>
              <w:rPr>
                <w:rFonts w:eastAsia="Times New Roman"/>
              </w:rPr>
            </w:pP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02A2" w:rsidRDefault="007702A2" w:rsidP="0031132A">
            <w:pPr>
              <w:spacing w:line="100" w:lineRule="atLeast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Уметь:</w:t>
            </w:r>
            <w:r>
              <w:rPr>
                <w:rFonts w:eastAsia="Times New Roman"/>
              </w:rPr>
              <w:br/>
              <w:t>осуществлять оценку конкурентного положения организации; определять предпочтительные стратегические действия</w:t>
            </w:r>
          </w:p>
        </w:tc>
      </w:tr>
      <w:tr w:rsidR="007702A2" w:rsidTr="0031132A"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02A2" w:rsidRDefault="007702A2" w:rsidP="0031132A">
            <w:pPr>
              <w:snapToGrid w:val="0"/>
              <w:spacing w:line="100" w:lineRule="atLeast"/>
              <w:rPr>
                <w:rFonts w:eastAsia="Times New Roman"/>
              </w:rPr>
            </w:pPr>
          </w:p>
        </w:tc>
        <w:tc>
          <w:tcPr>
            <w:tcW w:w="3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02A2" w:rsidRDefault="007702A2" w:rsidP="0031132A">
            <w:pPr>
              <w:snapToGrid w:val="0"/>
              <w:spacing w:line="100" w:lineRule="atLeast"/>
              <w:rPr>
                <w:rFonts w:eastAsia="Times New Roman"/>
              </w:rPr>
            </w:pP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02A2" w:rsidRDefault="007702A2" w:rsidP="0031132A">
            <w:pPr>
              <w:spacing w:line="100" w:lineRule="atLeast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Владеть:</w:t>
            </w:r>
            <w:r>
              <w:rPr>
                <w:rFonts w:eastAsia="Times New Roman"/>
              </w:rPr>
              <w:br/>
              <w:t>передовыми и инновационными методами современного стратегического анализа; навыками долгосрочного планирования</w:t>
            </w:r>
          </w:p>
        </w:tc>
      </w:tr>
    </w:tbl>
    <w:p w:rsidR="007702A2" w:rsidRDefault="007702A2" w:rsidP="007702A2">
      <w:pPr>
        <w:spacing w:after="240" w:line="100" w:lineRule="atLeast"/>
        <w:rPr>
          <w:rFonts w:eastAsia="Times New Roman"/>
          <w:b/>
          <w:bCs/>
          <w:sz w:val="27"/>
          <w:szCs w:val="27"/>
        </w:rPr>
      </w:pPr>
      <w:r>
        <w:rPr>
          <w:rFonts w:eastAsia="Times New Roman"/>
        </w:rPr>
        <w:br/>
      </w:r>
      <w:r>
        <w:rPr>
          <w:rFonts w:eastAsia="Times New Roman"/>
          <w:b/>
          <w:sz w:val="28"/>
          <w:szCs w:val="28"/>
        </w:rPr>
        <w:t xml:space="preserve"> </w:t>
      </w:r>
      <w:r>
        <w:rPr>
          <w:rFonts w:eastAsia="Times New Roman"/>
          <w:b/>
          <w:bCs/>
          <w:sz w:val="27"/>
          <w:szCs w:val="27"/>
        </w:rPr>
        <w:br/>
        <w:t xml:space="preserve"> Объем  дисциплины составляет </w:t>
      </w:r>
      <w:r>
        <w:rPr>
          <w:rFonts w:eastAsia="Times New Roman"/>
          <w:bCs/>
          <w:sz w:val="27"/>
          <w:szCs w:val="27"/>
        </w:rPr>
        <w:t>2з.е., в том числе 36 академических часов, отведенных на контактную работу обучающихся с преподавателем, 36 академических часов на самостоятельную работу обучающихся.</w:t>
      </w:r>
    </w:p>
    <w:p w:rsidR="007702A2" w:rsidRDefault="007702A2" w:rsidP="007702A2">
      <w:pPr>
        <w:spacing w:line="360" w:lineRule="auto"/>
        <w:ind w:left="283"/>
      </w:pPr>
    </w:p>
    <w:p w:rsidR="007702A2" w:rsidRDefault="007702A2" w:rsidP="007702A2">
      <w:pPr>
        <w:pStyle w:val="a"/>
        <w:numPr>
          <w:ilvl w:val="0"/>
          <w:numId w:val="0"/>
        </w:numPr>
        <w:spacing w:line="360" w:lineRule="auto"/>
      </w:pPr>
      <w:r>
        <w:t>Форма промежуточной аттестации – зачет</w:t>
      </w:r>
    </w:p>
    <w:p w:rsidR="007702A2" w:rsidRPr="007422A6" w:rsidRDefault="007702A2" w:rsidP="007702A2">
      <w:pPr>
        <w:spacing w:before="28" w:after="28" w:line="100" w:lineRule="atLeast"/>
        <w:rPr>
          <w:rFonts w:eastAsia="Times New Roman"/>
          <w:b/>
          <w:bCs/>
        </w:rPr>
      </w:pPr>
      <w:r w:rsidRPr="007422A6">
        <w:rPr>
          <w:rFonts w:eastAsia="Times New Roman"/>
          <w:b/>
          <w:bCs/>
        </w:rPr>
        <w:t>Основная литература</w:t>
      </w:r>
    </w:p>
    <w:tbl>
      <w:tblPr>
        <w:tblW w:w="0" w:type="auto"/>
        <w:tblInd w:w="-27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465"/>
        <w:gridCol w:w="3098"/>
        <w:gridCol w:w="1517"/>
        <w:gridCol w:w="2323"/>
        <w:gridCol w:w="2097"/>
      </w:tblGrid>
      <w:tr w:rsidR="007702A2" w:rsidTr="0031132A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02A2" w:rsidRDefault="007702A2" w:rsidP="0031132A">
            <w:pPr>
              <w:spacing w:line="100" w:lineRule="atLeast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№ </w:t>
            </w:r>
            <w:proofErr w:type="spellStart"/>
            <w:proofErr w:type="gramStart"/>
            <w:r>
              <w:rPr>
                <w:rFonts w:eastAsia="Times New Roman"/>
                <w:b/>
                <w:bCs/>
              </w:rPr>
              <w:t>п</w:t>
            </w:r>
            <w:proofErr w:type="spellEnd"/>
            <w:proofErr w:type="gramEnd"/>
            <w:r>
              <w:rPr>
                <w:rFonts w:eastAsia="Times New Roman"/>
                <w:b/>
                <w:bCs/>
              </w:rPr>
              <w:t>/</w:t>
            </w:r>
            <w:proofErr w:type="spellStart"/>
            <w:r>
              <w:rPr>
                <w:rFonts w:eastAsia="Times New Roman"/>
                <w:b/>
                <w:bCs/>
              </w:rPr>
              <w:t>п</w:t>
            </w:r>
            <w:proofErr w:type="spellEnd"/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02A2" w:rsidRDefault="007702A2" w:rsidP="0031132A">
            <w:pPr>
              <w:spacing w:line="100" w:lineRule="atLeast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02A2" w:rsidRDefault="007702A2" w:rsidP="0031132A">
            <w:pPr>
              <w:spacing w:line="100" w:lineRule="atLeast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Авто</w:t>
            </w:r>
            <w:proofErr w:type="gramStart"/>
            <w:r>
              <w:rPr>
                <w:rFonts w:eastAsia="Times New Roman"/>
                <w:b/>
                <w:bCs/>
              </w:rPr>
              <w:t>р(</w:t>
            </w:r>
            <w:proofErr w:type="spellStart"/>
            <w:proofErr w:type="gramEnd"/>
            <w:r>
              <w:rPr>
                <w:rFonts w:eastAsia="Times New Roman"/>
                <w:b/>
                <w:bCs/>
              </w:rPr>
              <w:t>ы</w:t>
            </w:r>
            <w:proofErr w:type="spellEnd"/>
            <w:r>
              <w:rPr>
                <w:rFonts w:eastAsia="Times New Roman"/>
                <w:b/>
                <w:bCs/>
              </w:rPr>
              <w:t>)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02A2" w:rsidRDefault="007702A2" w:rsidP="0031132A">
            <w:pPr>
              <w:spacing w:line="100" w:lineRule="atLeast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Год и место издания. Место доступа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02A2" w:rsidRDefault="007702A2" w:rsidP="0031132A">
            <w:pPr>
              <w:spacing w:line="100" w:lineRule="atLeast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Используется при изучении разделов, номера страниц</w:t>
            </w:r>
          </w:p>
        </w:tc>
      </w:tr>
      <w:tr w:rsidR="007702A2" w:rsidTr="0031132A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02A2" w:rsidRDefault="007702A2" w:rsidP="0031132A">
            <w:pPr>
              <w:spacing w:line="100" w:lineRule="atLeast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02A2" w:rsidRDefault="007702A2" w:rsidP="0031132A">
            <w:pPr>
              <w:spacing w:line="100" w:lineRule="atLeast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02A2" w:rsidRDefault="007702A2" w:rsidP="0031132A">
            <w:pPr>
              <w:spacing w:line="100" w:lineRule="atLeast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02A2" w:rsidRDefault="007702A2" w:rsidP="0031132A">
            <w:pPr>
              <w:spacing w:line="100" w:lineRule="atLeast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02A2" w:rsidRDefault="007702A2" w:rsidP="0031132A">
            <w:pPr>
              <w:spacing w:line="100" w:lineRule="atLeast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</w:tr>
      <w:tr w:rsidR="007702A2" w:rsidTr="0031132A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02A2" w:rsidRDefault="007702A2" w:rsidP="0031132A">
            <w:pPr>
              <w:spacing w:line="100" w:lineRule="atLeast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02A2" w:rsidRDefault="007702A2" w:rsidP="0031132A">
            <w:pPr>
              <w:spacing w:line="10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Организация предпринимательской деятельности [Электронный ресурс]: учебное пособие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02A2" w:rsidRDefault="007702A2" w:rsidP="0031132A">
            <w:pPr>
              <w:spacing w:line="10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Р. В. Савкина, Е. Г. Мальцева.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02A2" w:rsidRDefault="007702A2" w:rsidP="0031132A">
            <w:pPr>
              <w:spacing w:line="10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Москва: </w:t>
            </w:r>
            <w:proofErr w:type="spellStart"/>
            <w:r>
              <w:rPr>
                <w:rFonts w:eastAsia="Times New Roman"/>
              </w:rPr>
              <w:t>КноРус</w:t>
            </w:r>
            <w:proofErr w:type="spellEnd"/>
            <w:r>
              <w:rPr>
                <w:rFonts w:eastAsia="Times New Roman"/>
              </w:rPr>
              <w:t xml:space="preserve">, 2015. - 211 с. Место доступа: Электронно-библиотечная система </w:t>
            </w:r>
            <w:proofErr w:type="spellStart"/>
            <w:r>
              <w:rPr>
                <w:rFonts w:eastAsia="Times New Roman"/>
              </w:rPr>
              <w:t>book.ru</w:t>
            </w:r>
            <w:proofErr w:type="spellEnd"/>
            <w:r>
              <w:rPr>
                <w:rFonts w:eastAsia="Times New Roman"/>
              </w:rPr>
              <w:t>.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02A2" w:rsidRDefault="007702A2" w:rsidP="0031132A">
            <w:pPr>
              <w:spacing w:line="100" w:lineRule="atLeast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Раздел 1: с.7-83 Раздел 2: с. 85-111, 182-198 </w:t>
            </w:r>
          </w:p>
        </w:tc>
      </w:tr>
      <w:tr w:rsidR="007702A2" w:rsidTr="0031132A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02A2" w:rsidRDefault="007702A2" w:rsidP="0031132A">
            <w:pPr>
              <w:spacing w:line="100" w:lineRule="atLeast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02A2" w:rsidRDefault="007702A2" w:rsidP="0031132A">
            <w:pPr>
              <w:spacing w:line="10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Организация предпринимательской деятельности. Теория и практика.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02A2" w:rsidRDefault="007702A2" w:rsidP="0031132A">
            <w:pPr>
              <w:spacing w:line="10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Кузьмина, Евгения Евгеньевна.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02A2" w:rsidRDefault="007702A2" w:rsidP="0031132A">
            <w:pPr>
              <w:spacing w:line="10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М.: </w:t>
            </w:r>
            <w:proofErr w:type="spellStart"/>
            <w:r>
              <w:rPr>
                <w:rFonts w:eastAsia="Times New Roman"/>
              </w:rPr>
              <w:t>Юрайт</w:t>
            </w:r>
            <w:proofErr w:type="spellEnd"/>
            <w:r>
              <w:rPr>
                <w:rFonts w:eastAsia="Times New Roman"/>
              </w:rPr>
              <w:t>, 2014 - 508 с. Место доступа: Библиотека РОАТ.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02A2" w:rsidRDefault="007702A2" w:rsidP="0031132A">
            <w:pPr>
              <w:spacing w:line="100" w:lineRule="atLeast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Раздел 1: с. 6-93 Раздел 2: с. 184-357 </w:t>
            </w:r>
          </w:p>
        </w:tc>
      </w:tr>
    </w:tbl>
    <w:p w:rsidR="00E76DD8" w:rsidRDefault="007702A2"/>
    <w:sectPr w:rsidR="00E76DD8" w:rsidSect="00D70A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6B3D09"/>
    <w:multiLevelType w:val="hybridMultilevel"/>
    <w:tmpl w:val="A210CE24"/>
    <w:lvl w:ilvl="0" w:tplc="187A5C1A">
      <w:start w:val="1"/>
      <w:numFmt w:val="bullet"/>
      <w:pStyle w:val="a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702A2"/>
    <w:rsid w:val="00296C82"/>
    <w:rsid w:val="007702A2"/>
    <w:rsid w:val="009B6F50"/>
    <w:rsid w:val="00F92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702A2"/>
    <w:pPr>
      <w:spacing w:after="0" w:line="240" w:lineRule="auto"/>
      <w:contextualSpacing/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semiHidden/>
    <w:rsid w:val="007702A2"/>
    <w:pPr>
      <w:contextualSpacing w:val="0"/>
      <w:jc w:val="center"/>
    </w:pPr>
    <w:rPr>
      <w:rFonts w:eastAsia="Times New Roman"/>
    </w:rPr>
  </w:style>
  <w:style w:type="character" w:customStyle="1" w:styleId="a5">
    <w:name w:val="Основной текст Знак"/>
    <w:basedOn w:val="a1"/>
    <w:link w:val="a4"/>
    <w:semiHidden/>
    <w:rsid w:val="007702A2"/>
    <w:rPr>
      <w:rFonts w:ascii="Times New Roman" w:eastAsia="Times New Roman" w:hAnsi="Times New Roman" w:cs="Times New Roman"/>
      <w:sz w:val="24"/>
      <w:szCs w:val="24"/>
    </w:rPr>
  </w:style>
  <w:style w:type="paragraph" w:customStyle="1" w:styleId="a">
    <w:name w:val="список с точками"/>
    <w:basedOn w:val="a0"/>
    <w:rsid w:val="007702A2"/>
    <w:pPr>
      <w:numPr>
        <w:numId w:val="1"/>
      </w:numPr>
      <w:spacing w:line="312" w:lineRule="auto"/>
      <w:contextualSpacing w:val="0"/>
    </w:pPr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505</Words>
  <Characters>2880</Characters>
  <Application>Microsoft Office Word</Application>
  <DocSecurity>0</DocSecurity>
  <Lines>24</Lines>
  <Paragraphs>6</Paragraphs>
  <ScaleCrop>false</ScaleCrop>
  <Company>HP Inc.</Company>
  <LinksUpToDate>false</LinksUpToDate>
  <CharactersWithSpaces>3379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79032368428</dc:creator>
  <cp:lastModifiedBy>79032368428</cp:lastModifiedBy>
  <cp:revision>1</cp:revision>
  <dcterms:created xsi:type="dcterms:W3CDTF">2020-04-06T16:07:00Z</dcterms:created>
  <dcterms:modified xsi:type="dcterms:W3CDTF">2020-04-06T16:17:00Z</dcterms:modified>
</cp:coreProperties>
</file>