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8" w:rsidRPr="00BE7F1E" w:rsidRDefault="00260508" w:rsidP="002605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 xml:space="preserve">Ы </w:t>
      </w:r>
    </w:p>
    <w:p w:rsidR="00260508" w:rsidRDefault="00260508" w:rsidP="00260508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260508" w:rsidRPr="007C4A19" w:rsidRDefault="00260508" w:rsidP="00260508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История зарубежной  литературы</w:t>
      </w:r>
      <w:bookmarkStart w:id="0" w:name="_GoBack"/>
      <w:bookmarkEnd w:id="0"/>
    </w:p>
    <w:p w:rsidR="00260508" w:rsidRDefault="00260508" w:rsidP="00260508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260508" w:rsidRPr="00D8698C" w:rsidRDefault="00D8698C" w:rsidP="00260508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 w:rsidRPr="00D8698C">
        <w:rPr>
          <w:b/>
          <w:bCs/>
        </w:rPr>
        <w:t>Специалитет</w:t>
      </w:r>
      <w:proofErr w:type="spellEnd"/>
    </w:p>
    <w:p w:rsidR="00260508" w:rsidRDefault="00260508" w:rsidP="00260508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857C3E" w:rsidRDefault="00D8698C" w:rsidP="00260508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55.05.04</w:t>
      </w:r>
      <w:r w:rsidR="00260508" w:rsidRPr="00F15E77">
        <w:rPr>
          <w:b/>
          <w:bCs/>
        </w:rPr>
        <w:t xml:space="preserve"> </w:t>
      </w:r>
      <w:r w:rsidR="00260508" w:rsidRPr="00182F04">
        <w:rPr>
          <w:b/>
          <w:bCs/>
        </w:rPr>
        <w:t>«</w:t>
      </w:r>
      <w:proofErr w:type="spellStart"/>
      <w:r>
        <w:rPr>
          <w:b/>
          <w:bCs/>
        </w:rPr>
        <w:t>Продюсерство</w:t>
      </w:r>
      <w:proofErr w:type="spellEnd"/>
      <w:r w:rsidR="00260508" w:rsidRPr="00182F04">
        <w:rPr>
          <w:b/>
          <w:bCs/>
        </w:rPr>
        <w:t>»</w:t>
      </w:r>
      <w:r w:rsidR="00260508" w:rsidRPr="00F15E77">
        <w:rPr>
          <w:b/>
          <w:bCs/>
        </w:rPr>
        <w:t xml:space="preserve"> </w:t>
      </w:r>
    </w:p>
    <w:p w:rsidR="00260508" w:rsidRDefault="00260508" w:rsidP="00260508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D8698C" w:rsidRDefault="00D8698C" w:rsidP="00260508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Вариативная</w:t>
      </w:r>
    </w:p>
    <w:p w:rsidR="00260508" w:rsidRDefault="00260508" w:rsidP="00260508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260508" w:rsidRDefault="00D8698C" w:rsidP="00260508">
      <w:pPr>
        <w:pStyle w:val="a3"/>
        <w:pBdr>
          <w:bottom w:val="single" w:sz="4" w:space="1" w:color="auto"/>
        </w:pBdr>
      </w:pPr>
      <w:r>
        <w:rPr>
          <w:b/>
          <w:bCs/>
        </w:rPr>
        <w:t>Очная</w:t>
      </w:r>
    </w:p>
    <w:p w:rsidR="00260508" w:rsidRPr="00C93560" w:rsidRDefault="00260508" w:rsidP="00260508">
      <w:pPr>
        <w:rPr>
          <w:iCs/>
        </w:rPr>
      </w:pPr>
      <w:r w:rsidRPr="00BE7F1E">
        <w:t>Место дисциплины (модуля) в структуре ОПОП</w:t>
      </w:r>
      <w:r>
        <w:t xml:space="preserve"> </w:t>
      </w:r>
      <w:r w:rsidRPr="00C93560">
        <w:t>ВО</w:t>
      </w:r>
      <w:r w:rsidR="00857C3E" w:rsidRPr="00C93560">
        <w:t xml:space="preserve"> </w:t>
      </w:r>
      <w:r w:rsidRPr="00C93560">
        <w:rPr>
          <w:iCs/>
        </w:rPr>
        <w:t xml:space="preserve">относится к </w:t>
      </w:r>
      <w:r w:rsidR="00D8698C" w:rsidRPr="00C93560">
        <w:rPr>
          <w:iCs/>
        </w:rPr>
        <w:t xml:space="preserve">вариативной </w:t>
      </w:r>
      <w:r w:rsidRPr="00C93560">
        <w:rPr>
          <w:iCs/>
        </w:rPr>
        <w:t>части ОПОП</w:t>
      </w:r>
      <w:r w:rsidR="00857C3E" w:rsidRPr="00C93560">
        <w:rPr>
          <w:iCs/>
        </w:rPr>
        <w:t xml:space="preserve"> ВО</w:t>
      </w:r>
      <w:proofErr w:type="gramStart"/>
      <w:r w:rsidRPr="00C93560">
        <w:rPr>
          <w:iCs/>
        </w:rPr>
        <w:t xml:space="preserve"> .</w:t>
      </w:r>
      <w:proofErr w:type="gramEnd"/>
    </w:p>
    <w:p w:rsidR="00857C3E" w:rsidRPr="00611D24" w:rsidRDefault="00857C3E" w:rsidP="00857C3E">
      <w:r>
        <w:t xml:space="preserve">Результаты </w:t>
      </w:r>
      <w:proofErr w:type="gramStart"/>
      <w:r>
        <w:t>обучения по дисциплине</w:t>
      </w:r>
      <w:proofErr w:type="gramEnd"/>
      <w:r>
        <w:t>, соотнесенные с требуемыми компетенциями выпускников: частичное формирование компетенций</w:t>
      </w:r>
    </w:p>
    <w:p w:rsidR="00857C3E" w:rsidRPr="00611D24" w:rsidRDefault="00857C3E" w:rsidP="00857C3E">
      <w:pPr>
        <w:rPr>
          <w:b/>
        </w:rPr>
      </w:pPr>
      <w:r w:rsidRPr="00611D24">
        <w:t> </w:t>
      </w: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9"/>
        <w:gridCol w:w="5758"/>
      </w:tblGrid>
      <w:tr w:rsidR="00857C3E" w:rsidTr="009247C9">
        <w:trPr>
          <w:jc w:val="center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E" w:rsidRDefault="00857C3E" w:rsidP="009247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Компетенции выпускников (коды)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E" w:rsidRDefault="00857C3E" w:rsidP="009247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  <w:szCs w:val="22"/>
              </w:rPr>
              <w:t>обучения по дисциплине</w:t>
            </w:r>
            <w:proofErr w:type="gramEnd"/>
            <w:r>
              <w:rPr>
                <w:b/>
                <w:bCs/>
                <w:szCs w:val="22"/>
              </w:rPr>
              <w:t>, соотнесенные с компетенциями</w:t>
            </w:r>
          </w:p>
        </w:tc>
      </w:tr>
      <w:tr w:rsidR="00857C3E" w:rsidTr="009247C9">
        <w:trPr>
          <w:jc w:val="center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E" w:rsidRDefault="00857C3E" w:rsidP="009247C9">
            <w:pPr>
              <w:rPr>
                <w:b/>
              </w:rPr>
            </w:pPr>
            <w:r>
              <w:rPr>
                <w:b/>
              </w:rPr>
              <w:t>ОПК-3</w:t>
            </w:r>
          </w:p>
          <w:p w:rsidR="00857C3E" w:rsidRDefault="00857C3E" w:rsidP="009247C9">
            <w:pPr>
              <w:rPr>
                <w:b/>
                <w:bCs/>
                <w:i/>
                <w:iCs/>
                <w:highlight w:val="yellow"/>
              </w:rPr>
            </w:pPr>
            <w:r>
              <w:t>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 (компетенция формируется частично).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E" w:rsidRDefault="00857C3E" w:rsidP="009247C9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Знать:</w:t>
            </w:r>
          </w:p>
          <w:p w:rsidR="00857C3E" w:rsidRDefault="00857C3E" w:rsidP="009247C9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>- основные особенности формирования культуры декаданса;</w:t>
            </w:r>
          </w:p>
          <w:p w:rsidR="00857C3E" w:rsidRDefault="00857C3E" w:rsidP="009247C9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>- основные особенности культуры ХХ века;</w:t>
            </w:r>
          </w:p>
          <w:p w:rsidR="00857C3E" w:rsidRDefault="00857C3E" w:rsidP="009247C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Уметь</w:t>
            </w:r>
          </w:p>
          <w:p w:rsidR="00857C3E" w:rsidRDefault="00857C3E" w:rsidP="009247C9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 определять жанры, литературно-художественные направления;</w:t>
            </w:r>
          </w:p>
          <w:p w:rsidR="00857C3E" w:rsidRDefault="00857C3E" w:rsidP="009247C9">
            <w:pPr>
              <w:tabs>
                <w:tab w:val="left" w:pos="336"/>
              </w:tabs>
              <w:jc w:val="both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отличить тексты разных направлений</w:t>
            </w:r>
          </w:p>
          <w:p w:rsidR="00857C3E" w:rsidRDefault="00857C3E" w:rsidP="009247C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Владеть:</w:t>
            </w:r>
          </w:p>
          <w:p w:rsidR="00857C3E" w:rsidRDefault="00857C3E" w:rsidP="009247C9">
            <w:pPr>
              <w:rPr>
                <w:i/>
                <w:iCs/>
              </w:rPr>
            </w:pPr>
            <w:r>
              <w:rPr>
                <w:i/>
                <w:iCs/>
                <w:szCs w:val="22"/>
              </w:rPr>
              <w:t>- навыками историко-литературного анализа применительно к текстам изучаемых периодов.</w:t>
            </w:r>
          </w:p>
        </w:tc>
      </w:tr>
      <w:tr w:rsidR="00857C3E" w:rsidTr="009247C9">
        <w:trPr>
          <w:jc w:val="center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E" w:rsidRDefault="00857C3E" w:rsidP="009247C9">
            <w:pPr>
              <w:rPr>
                <w:b/>
              </w:rPr>
            </w:pPr>
            <w:r>
              <w:rPr>
                <w:b/>
              </w:rPr>
              <w:t>ОПК-4</w:t>
            </w:r>
          </w:p>
          <w:p w:rsidR="00857C3E" w:rsidRDefault="00857C3E" w:rsidP="009247C9">
            <w:r>
              <w:t>Владение базовыми навыками сбора и анализа языковых и литературных фактов, филологического анализа и интерпретации текста (компетенция формируется частично).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E" w:rsidRDefault="00857C3E" w:rsidP="009247C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Знать:</w:t>
            </w:r>
          </w:p>
          <w:p w:rsidR="00857C3E" w:rsidRDefault="00857C3E" w:rsidP="009247C9">
            <w:pPr>
              <w:rPr>
                <w:i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  <w:r w:rsidRPr="00E55434">
              <w:rPr>
                <w:bCs/>
                <w:i/>
                <w:iCs/>
                <w:szCs w:val="22"/>
              </w:rPr>
              <w:t>литературно-художественные</w:t>
            </w:r>
            <w:r>
              <w:rPr>
                <w:i/>
                <w:sz w:val="22"/>
                <w:szCs w:val="22"/>
              </w:rPr>
              <w:t xml:space="preserve"> направления декаданса.</w:t>
            </w:r>
          </w:p>
          <w:p w:rsidR="00857C3E" w:rsidRDefault="00857C3E" w:rsidP="009247C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основные тексты курса литературы</w:t>
            </w:r>
          </w:p>
          <w:p w:rsidR="00857C3E" w:rsidRDefault="00857C3E" w:rsidP="009247C9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отличие романтизма </w:t>
            </w:r>
            <w:proofErr w:type="gramStart"/>
            <w:r>
              <w:rPr>
                <w:i/>
                <w:sz w:val="22"/>
                <w:szCs w:val="22"/>
                <w:lang w:val="en-US"/>
              </w:rPr>
              <w:t>XIX</w:t>
            </w:r>
            <w:proofErr w:type="gramEnd"/>
            <w:r>
              <w:rPr>
                <w:i/>
                <w:sz w:val="22"/>
                <w:szCs w:val="22"/>
              </w:rPr>
              <w:t xml:space="preserve">века от символизма, натурализма, неоромантизма, </w:t>
            </w:r>
            <w:proofErr w:type="spellStart"/>
            <w:r>
              <w:rPr>
                <w:i/>
                <w:sz w:val="22"/>
                <w:szCs w:val="22"/>
              </w:rPr>
              <w:t>испрессионизма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857C3E" w:rsidRDefault="00857C3E" w:rsidP="009247C9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модернизм ХХ века, систему литературно-художественных направлений модернизма, </w:t>
            </w:r>
          </w:p>
          <w:p w:rsidR="00857C3E" w:rsidRPr="00E55434" w:rsidRDefault="00857C3E" w:rsidP="009247C9">
            <w:pPr>
              <w:tabs>
                <w:tab w:val="left" w:pos="336"/>
              </w:tabs>
              <w:ind w:left="340" w:hanging="340"/>
              <w:jc w:val="both"/>
            </w:pPr>
            <w:r>
              <w:rPr>
                <w:i/>
                <w:sz w:val="22"/>
                <w:szCs w:val="22"/>
              </w:rPr>
              <w:t>- особенности постмодернизма и его отличие от всех предыдущих направлений</w:t>
            </w:r>
          </w:p>
          <w:p w:rsidR="00857C3E" w:rsidRDefault="00857C3E" w:rsidP="009247C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22"/>
              </w:rPr>
              <w:t>Уметь:</w:t>
            </w:r>
          </w:p>
          <w:p w:rsidR="00857C3E" w:rsidRPr="0095301E" w:rsidRDefault="00857C3E" w:rsidP="009247C9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 видеть отличия лирики, прозы и драмы ХХ века</w:t>
            </w:r>
            <w:proofErr w:type="gramStart"/>
            <w:r>
              <w:rPr>
                <w:i/>
                <w:sz w:val="22"/>
                <w:szCs w:val="22"/>
              </w:rPr>
              <w:t xml:space="preserve"> .</w:t>
            </w:r>
            <w:proofErr w:type="gramEnd"/>
          </w:p>
          <w:p w:rsidR="00857C3E" w:rsidRPr="0095301E" w:rsidRDefault="00857C3E" w:rsidP="009247C9">
            <w:pPr>
              <w:tabs>
                <w:tab w:val="left" w:pos="336"/>
              </w:tabs>
              <w:ind w:left="340" w:hanging="34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 объяснить специфику соотношения произведений с историческими событиями, научными открытиями, художественными и музыкальными произведениями</w:t>
            </w:r>
          </w:p>
          <w:p w:rsidR="00857C3E" w:rsidRDefault="00857C3E" w:rsidP="009247C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szCs w:val="22"/>
              </w:rPr>
              <w:t>Владеть:</w:t>
            </w:r>
          </w:p>
          <w:p w:rsidR="00857C3E" w:rsidRDefault="00857C3E" w:rsidP="009247C9">
            <w:pPr>
              <w:rPr>
                <w:highlight w:val="yellow"/>
              </w:rPr>
            </w:pPr>
            <w:r>
              <w:rPr>
                <w:i/>
                <w:iCs/>
                <w:color w:val="000000"/>
                <w:szCs w:val="22"/>
              </w:rPr>
              <w:t xml:space="preserve">- навыками </w:t>
            </w:r>
            <w:r>
              <w:rPr>
                <w:i/>
                <w:iCs/>
                <w:color w:val="000000"/>
              </w:rPr>
              <w:t>филологического анализа произведений изучаемых периодов.</w:t>
            </w:r>
          </w:p>
        </w:tc>
      </w:tr>
    </w:tbl>
    <w:p w:rsidR="00857C3E" w:rsidRDefault="00857C3E" w:rsidP="00857C3E">
      <w:pPr>
        <w:ind w:firstLine="708"/>
      </w:pPr>
    </w:p>
    <w:p w:rsidR="00260508" w:rsidRDefault="00E95ADF" w:rsidP="00260508">
      <w:r>
        <w:lastRenderedPageBreak/>
        <w:t xml:space="preserve">Объем дисциплины составляет 3 </w:t>
      </w:r>
      <w:proofErr w:type="spellStart"/>
      <w:r>
        <w:t>з.е</w:t>
      </w:r>
      <w:proofErr w:type="spellEnd"/>
      <w:r>
        <w:t xml:space="preserve">., в том числе </w:t>
      </w:r>
      <w:r w:rsidR="00E83CD5">
        <w:t>36</w:t>
      </w:r>
      <w:r w:rsidR="00857C3E" w:rsidRPr="00611D24">
        <w:t xml:space="preserve"> академических часа, отведенных на контактную работу обучающихся с преподавателем</w:t>
      </w:r>
      <w:r w:rsidR="00E83CD5">
        <w:t>,</w:t>
      </w:r>
      <w:r>
        <w:rPr>
          <w:b/>
        </w:rPr>
        <w:t xml:space="preserve"> </w:t>
      </w:r>
      <w:r w:rsidR="00857C3E" w:rsidRPr="00611D24">
        <w:rPr>
          <w:b/>
        </w:rPr>
        <w:t xml:space="preserve"> </w:t>
      </w:r>
      <w:r w:rsidR="00E83CD5">
        <w:t xml:space="preserve">60 академических часов </w:t>
      </w:r>
      <w:r w:rsidR="00E83CD5" w:rsidRPr="000C7F73">
        <w:t>на сам</w:t>
      </w:r>
      <w:r w:rsidR="00E83CD5">
        <w:t xml:space="preserve">остоятельную работу обучающихся. </w:t>
      </w:r>
    </w:p>
    <w:p w:rsidR="00260508" w:rsidRDefault="00260508" w:rsidP="00260508">
      <w:r>
        <w:t xml:space="preserve">Форма промежуточной аттестации –  </w:t>
      </w:r>
      <w:r w:rsidRPr="00773463">
        <w:rPr>
          <w:i/>
        </w:rPr>
        <w:t>экзамен</w:t>
      </w:r>
    </w:p>
    <w:p w:rsidR="00260508" w:rsidRDefault="00260508" w:rsidP="00260508">
      <w:r w:rsidRPr="00B702C5">
        <w:t>Перечень основной</w:t>
      </w:r>
      <w:r w:rsidR="00E83CD5">
        <w:t xml:space="preserve"> </w:t>
      </w:r>
      <w:r>
        <w:t xml:space="preserve">литературы </w:t>
      </w:r>
    </w:p>
    <w:p w:rsidR="00260508" w:rsidRDefault="00260508" w:rsidP="0026050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Зарубежная литература ХХ века в 2-х т./Под редакцией В.М. Толмачёва. М., 2017</w:t>
      </w:r>
    </w:p>
    <w:p w:rsidR="003A3E0A" w:rsidRPr="00C975B1" w:rsidRDefault="003A3E0A" w:rsidP="003A3E0A">
      <w:pPr>
        <w:pStyle w:val="a5"/>
        <w:numPr>
          <w:ilvl w:val="0"/>
          <w:numId w:val="1"/>
        </w:numPr>
      </w:pPr>
      <w:r w:rsidRPr="00C975B1">
        <w:t>Зарубежная литература ХХ века</w:t>
      </w:r>
      <w:proofErr w:type="gramStart"/>
      <w:r w:rsidRPr="00C975B1">
        <w:t xml:space="preserve"> .</w:t>
      </w:r>
      <w:proofErr w:type="gramEnd"/>
      <w:r w:rsidRPr="00C975B1">
        <w:t>/Под редакцией В.М. Толмачёва. М., 2003</w:t>
      </w:r>
    </w:p>
    <w:p w:rsidR="00260508" w:rsidRDefault="00D61C46" w:rsidP="003A3E0A">
      <w:pPr>
        <w:pStyle w:val="1"/>
        <w:ind w:left="28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A3E0A" w:rsidRPr="00611D24">
          <w:rPr>
            <w:rStyle w:val="a6"/>
            <w:sz w:val="24"/>
            <w:szCs w:val="24"/>
          </w:rPr>
          <w:t>https://edu.semgu.kz/ebook/umm/4d1590cd-6327-11e3-8926-f6d299da70eezarubezhnaya_literatura_xx_veka.pdf</w:t>
        </w:r>
      </w:hyperlink>
    </w:p>
    <w:p w:rsidR="00260508" w:rsidRDefault="00260508" w:rsidP="0026050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60508" w:rsidRDefault="00260508" w:rsidP="00260508"/>
    <w:p w:rsidR="00610173" w:rsidRDefault="00610173" w:rsidP="00260508"/>
    <w:sectPr w:rsidR="00610173" w:rsidSect="0043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A4C"/>
    <w:multiLevelType w:val="hybridMultilevel"/>
    <w:tmpl w:val="072A30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08"/>
    <w:rsid w:val="00161445"/>
    <w:rsid w:val="00182F04"/>
    <w:rsid w:val="002055C9"/>
    <w:rsid w:val="00260508"/>
    <w:rsid w:val="003A3E0A"/>
    <w:rsid w:val="004300D7"/>
    <w:rsid w:val="00610173"/>
    <w:rsid w:val="00857C3E"/>
    <w:rsid w:val="00881155"/>
    <w:rsid w:val="00C93560"/>
    <w:rsid w:val="00D61C46"/>
    <w:rsid w:val="00D8698C"/>
    <w:rsid w:val="00E83CD5"/>
    <w:rsid w:val="00E9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050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2605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050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6050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semiHidden/>
    <w:rsid w:val="003A3E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emgu.kz/ebook/umm/4d1590cd-6327-11e3-8926-f6d299da70eezarubezhnaya_literatura_xx_ve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6</cp:revision>
  <dcterms:created xsi:type="dcterms:W3CDTF">2019-12-26T13:56:00Z</dcterms:created>
  <dcterms:modified xsi:type="dcterms:W3CDTF">2019-12-26T16:57:00Z</dcterms:modified>
</cp:coreProperties>
</file>