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CEB" w:rsidRDefault="00DE0CEB" w:rsidP="00462812">
      <w:pPr>
        <w:pStyle w:val="Heading6"/>
        <w:keepNext/>
        <w:spacing w:before="0" w:after="200" w:line="276" w:lineRule="auto"/>
        <w:jc w:val="center"/>
        <w:rPr>
          <w:bCs w:val="0"/>
          <w:caps/>
          <w:sz w:val="24"/>
          <w:lang w:eastAsia="en-US"/>
        </w:rPr>
      </w:pPr>
      <w:bookmarkStart w:id="0" w:name="_GoBack"/>
      <w:bookmarkEnd w:id="0"/>
    </w:p>
    <w:p w:rsidR="00DE0CEB" w:rsidRPr="00351F09" w:rsidRDefault="00DE0CEB" w:rsidP="00C02260">
      <w:pPr>
        <w:autoSpaceDE w:val="0"/>
        <w:autoSpaceDN w:val="0"/>
        <w:adjustRightInd w:val="0"/>
        <w:ind w:left="57"/>
        <w:jc w:val="center"/>
        <w:rPr>
          <w:iCs/>
          <w:szCs w:val="31"/>
        </w:rPr>
      </w:pPr>
    </w:p>
    <w:p w:rsidR="00DE0CEB" w:rsidRPr="00835DDC" w:rsidRDefault="00DE0CEB" w:rsidP="00C02260">
      <w:pPr>
        <w:spacing w:before="138" w:after="35" w:line="242" w:lineRule="atLeast"/>
        <w:ind w:left="196" w:right="426"/>
        <w:jc w:val="center"/>
        <w:rPr>
          <w:sz w:val="28"/>
          <w:szCs w:val="28"/>
        </w:rPr>
      </w:pPr>
      <w:r w:rsidRPr="00835DDC">
        <w:rPr>
          <w:b/>
          <w:bCs/>
          <w:sz w:val="28"/>
          <w:szCs w:val="28"/>
        </w:rPr>
        <w:t>МОСКОВСКИЙ ГОСУДАРСТВЕННЫЙ УНИВЕРСИТЕТ</w:t>
      </w:r>
    </w:p>
    <w:p w:rsidR="00DE0CEB" w:rsidRPr="00835DDC" w:rsidRDefault="00DE0CEB" w:rsidP="00C02260">
      <w:pPr>
        <w:spacing w:line="242" w:lineRule="atLeast"/>
        <w:ind w:left="196" w:right="426"/>
        <w:jc w:val="center"/>
        <w:rPr>
          <w:sz w:val="28"/>
          <w:szCs w:val="28"/>
        </w:rPr>
      </w:pPr>
      <w:r w:rsidRPr="00835DDC">
        <w:rPr>
          <w:b/>
          <w:bCs/>
          <w:sz w:val="28"/>
          <w:szCs w:val="28"/>
        </w:rPr>
        <w:t>имени М.В.ЛОМОНОСОВА</w:t>
      </w:r>
    </w:p>
    <w:p w:rsidR="00DE0CEB" w:rsidRDefault="00DE0CEB" w:rsidP="00C02260">
      <w:pPr>
        <w:spacing w:before="69" w:after="69" w:line="242" w:lineRule="atLeast"/>
        <w:ind w:left="161"/>
        <w:jc w:val="center"/>
        <w:rPr>
          <w:b/>
          <w:bCs/>
          <w:sz w:val="28"/>
          <w:szCs w:val="28"/>
        </w:rPr>
      </w:pPr>
      <w:r w:rsidRPr="00835DDC">
        <w:rPr>
          <w:b/>
          <w:bCs/>
          <w:sz w:val="28"/>
          <w:szCs w:val="28"/>
        </w:rPr>
        <w:t>ВЫСШАЯ ШКОЛА КУЛЬТУРНОЙ ПОЛИТИКИ </w:t>
      </w:r>
      <w:r w:rsidRPr="00835DDC">
        <w:rPr>
          <w:b/>
          <w:bCs/>
          <w:sz w:val="28"/>
          <w:szCs w:val="28"/>
        </w:rPr>
        <w:br/>
        <w:t>И УПРАВЛЕНИЯ В ГУМАНИТАРНОЙ СФЕРЕ (ФАКУЛЬТЕТ)</w:t>
      </w:r>
    </w:p>
    <w:p w:rsidR="00DE0CEB" w:rsidRDefault="00DE0CEB" w:rsidP="00C02260">
      <w:pPr>
        <w:spacing w:line="360" w:lineRule="auto"/>
        <w:ind w:firstLine="709"/>
        <w:jc w:val="center"/>
        <w:outlineLvl w:val="0"/>
      </w:pPr>
    </w:p>
    <w:p w:rsidR="00DE0CEB" w:rsidRDefault="00DE0CEB" w:rsidP="00462812">
      <w:pPr>
        <w:pStyle w:val="Heading6"/>
        <w:keepNext/>
        <w:spacing w:before="0" w:after="200" w:line="276" w:lineRule="auto"/>
        <w:jc w:val="center"/>
        <w:rPr>
          <w:bCs w:val="0"/>
          <w:caps/>
          <w:sz w:val="24"/>
          <w:lang w:eastAsia="en-US"/>
        </w:rPr>
      </w:pPr>
    </w:p>
    <w:p w:rsidR="00DE0CEB" w:rsidRDefault="00DE0CEB" w:rsidP="00462812">
      <w:pPr>
        <w:pStyle w:val="Heading6"/>
        <w:keepNext/>
        <w:spacing w:before="0" w:after="200" w:line="276" w:lineRule="auto"/>
        <w:jc w:val="center"/>
        <w:rPr>
          <w:bCs w:val="0"/>
          <w:caps/>
          <w:sz w:val="24"/>
          <w:lang w:eastAsia="en-US"/>
        </w:rPr>
      </w:pPr>
    </w:p>
    <w:p w:rsidR="00DE0CEB" w:rsidRDefault="00DE0CEB" w:rsidP="00462812">
      <w:pPr>
        <w:pStyle w:val="Heading6"/>
        <w:keepNext/>
        <w:spacing w:before="0" w:after="200" w:line="276" w:lineRule="auto"/>
        <w:jc w:val="center"/>
        <w:rPr>
          <w:bCs w:val="0"/>
          <w:caps/>
          <w:sz w:val="24"/>
          <w:lang w:eastAsia="en-US"/>
        </w:rPr>
      </w:pPr>
    </w:p>
    <w:p w:rsidR="00DE0CEB" w:rsidRDefault="00DE0CEB" w:rsidP="00462812">
      <w:pPr>
        <w:pStyle w:val="Heading6"/>
        <w:keepNext/>
        <w:spacing w:before="0" w:after="200" w:line="276" w:lineRule="auto"/>
        <w:jc w:val="center"/>
        <w:rPr>
          <w:bCs w:val="0"/>
          <w:caps/>
          <w:sz w:val="24"/>
          <w:lang w:eastAsia="en-US"/>
        </w:rPr>
      </w:pPr>
    </w:p>
    <w:p w:rsidR="00DE0CEB" w:rsidRDefault="00DE0CEB" w:rsidP="00462812">
      <w:pPr>
        <w:pStyle w:val="Heading6"/>
        <w:keepNext/>
        <w:spacing w:before="0" w:after="200" w:line="276" w:lineRule="auto"/>
        <w:jc w:val="center"/>
        <w:rPr>
          <w:bCs w:val="0"/>
          <w:caps/>
          <w:sz w:val="24"/>
          <w:lang w:eastAsia="en-US"/>
        </w:rPr>
      </w:pPr>
      <w:r>
        <w:rPr>
          <w:bCs w:val="0"/>
          <w:caps/>
          <w:sz w:val="24"/>
          <w:lang w:eastAsia="en-US"/>
        </w:rPr>
        <w:t xml:space="preserve">программа учебной дисциплины </w:t>
      </w:r>
    </w:p>
    <w:p w:rsidR="00DE0CEB" w:rsidRPr="00C02260" w:rsidRDefault="00DE0CEB" w:rsidP="00462812">
      <w:pPr>
        <w:rPr>
          <w:sz w:val="32"/>
          <w:szCs w:val="32"/>
        </w:rPr>
      </w:pPr>
    </w:p>
    <w:p w:rsidR="00DE0CEB" w:rsidRPr="00C02260" w:rsidRDefault="00DE0CEB" w:rsidP="00462812">
      <w:pPr>
        <w:pStyle w:val="Heading3"/>
        <w:autoSpaceDE w:val="0"/>
        <w:autoSpaceDN w:val="0"/>
        <w:adjustRightInd w:val="0"/>
        <w:spacing w:before="0" w:after="0"/>
        <w:ind w:left="57"/>
        <w:jc w:val="center"/>
        <w:rPr>
          <w:rFonts w:ascii="Times New Roman" w:hAnsi="Times New Roman"/>
          <w:sz w:val="32"/>
          <w:szCs w:val="32"/>
          <w:lang w:eastAsia="en-US"/>
        </w:rPr>
      </w:pPr>
      <w:r w:rsidRPr="00C02260">
        <w:rPr>
          <w:rFonts w:ascii="Times New Roman" w:hAnsi="Times New Roman"/>
          <w:sz w:val="32"/>
          <w:szCs w:val="32"/>
          <w:lang w:eastAsia="en-US"/>
        </w:rPr>
        <w:t xml:space="preserve">История зарубежной литературы до ХХ века </w:t>
      </w:r>
    </w:p>
    <w:p w:rsidR="00DE0CEB" w:rsidRPr="00C02260" w:rsidRDefault="00DE0CEB" w:rsidP="00462812">
      <w:pPr>
        <w:autoSpaceDE w:val="0"/>
        <w:autoSpaceDN w:val="0"/>
        <w:adjustRightInd w:val="0"/>
        <w:ind w:left="57"/>
        <w:jc w:val="center"/>
        <w:rPr>
          <w:i/>
          <w:iCs/>
          <w:sz w:val="32"/>
          <w:szCs w:val="32"/>
        </w:rPr>
      </w:pPr>
    </w:p>
    <w:p w:rsidR="00DE0CEB" w:rsidRDefault="00DE0CEB" w:rsidP="00462812">
      <w:pPr>
        <w:autoSpaceDE w:val="0"/>
        <w:autoSpaceDN w:val="0"/>
        <w:adjustRightInd w:val="0"/>
        <w:ind w:left="57"/>
        <w:jc w:val="center"/>
        <w:rPr>
          <w:i/>
          <w:iCs/>
          <w:szCs w:val="31"/>
        </w:rPr>
      </w:pPr>
    </w:p>
    <w:p w:rsidR="00DE0CEB" w:rsidRDefault="00DE0CEB" w:rsidP="00116161">
      <w:pPr>
        <w:spacing w:line="360" w:lineRule="auto"/>
        <w:ind w:firstLine="709"/>
        <w:jc w:val="center"/>
        <w:outlineLvl w:val="0"/>
      </w:pPr>
    </w:p>
    <w:p w:rsidR="00DE0CEB" w:rsidRDefault="00DE0CEB" w:rsidP="00116161">
      <w:pPr>
        <w:spacing w:line="360" w:lineRule="auto"/>
        <w:ind w:firstLine="709"/>
        <w:jc w:val="center"/>
        <w:outlineLvl w:val="0"/>
      </w:pPr>
    </w:p>
    <w:p w:rsidR="00DE0CEB" w:rsidRDefault="00DE0CEB" w:rsidP="00116161">
      <w:pPr>
        <w:spacing w:line="360" w:lineRule="auto"/>
        <w:ind w:firstLine="709"/>
        <w:jc w:val="center"/>
        <w:outlineLvl w:val="0"/>
      </w:pPr>
      <w:r w:rsidRPr="00AF60BF">
        <w:t>Рекомендуется для направления подготовки</w:t>
      </w:r>
      <w:r>
        <w:t>:</w:t>
      </w:r>
    </w:p>
    <w:p w:rsidR="00DE0CEB" w:rsidRPr="00AF60BF" w:rsidRDefault="00DE0CEB" w:rsidP="00116161">
      <w:pPr>
        <w:spacing w:line="360" w:lineRule="auto"/>
        <w:ind w:firstLine="709"/>
        <w:jc w:val="center"/>
        <w:outlineLvl w:val="0"/>
      </w:pPr>
      <w:r>
        <w:t>Продюсерство</w:t>
      </w:r>
    </w:p>
    <w:p w:rsidR="00DE0CEB" w:rsidRPr="00AF60BF" w:rsidRDefault="00DE0CEB" w:rsidP="00116161">
      <w:pPr>
        <w:spacing w:line="360" w:lineRule="auto"/>
        <w:ind w:firstLine="709"/>
        <w:jc w:val="center"/>
        <w:outlineLvl w:val="0"/>
      </w:pPr>
      <w:r w:rsidRPr="00AF60BF">
        <w:t>Квалификация (степень) выпускника</w:t>
      </w:r>
    </w:p>
    <w:p w:rsidR="00DE0CEB" w:rsidRDefault="00DE0CEB" w:rsidP="00116161">
      <w:pPr>
        <w:spacing w:line="360" w:lineRule="auto"/>
        <w:ind w:firstLine="709"/>
        <w:jc w:val="center"/>
      </w:pPr>
      <w:r>
        <w:t>Специалист</w:t>
      </w:r>
    </w:p>
    <w:p w:rsidR="00DE0CEB" w:rsidRDefault="00DE0CEB" w:rsidP="00116161">
      <w:pPr>
        <w:spacing w:line="360" w:lineRule="auto"/>
        <w:ind w:firstLine="709"/>
        <w:jc w:val="center"/>
      </w:pPr>
    </w:p>
    <w:p w:rsidR="00DE0CEB" w:rsidRDefault="00DE0CEB" w:rsidP="00116161">
      <w:pPr>
        <w:spacing w:line="360" w:lineRule="auto"/>
        <w:ind w:firstLine="709"/>
        <w:jc w:val="center"/>
      </w:pPr>
    </w:p>
    <w:p w:rsidR="00DE0CEB" w:rsidRDefault="00DE0CEB" w:rsidP="00116161">
      <w:pPr>
        <w:spacing w:line="360" w:lineRule="auto"/>
        <w:ind w:firstLine="709"/>
        <w:jc w:val="center"/>
      </w:pPr>
    </w:p>
    <w:p w:rsidR="00DE0CEB" w:rsidRDefault="00DE0CEB" w:rsidP="00116161">
      <w:pPr>
        <w:spacing w:line="360" w:lineRule="auto"/>
        <w:ind w:firstLine="709"/>
        <w:jc w:val="center"/>
      </w:pPr>
    </w:p>
    <w:p w:rsidR="00DE0CEB" w:rsidRDefault="00DE0CEB" w:rsidP="00116161">
      <w:pPr>
        <w:spacing w:line="360" w:lineRule="auto"/>
        <w:ind w:firstLine="709"/>
        <w:jc w:val="center"/>
      </w:pPr>
    </w:p>
    <w:p w:rsidR="00DE0CEB" w:rsidRDefault="00DE0CEB" w:rsidP="00116161">
      <w:pPr>
        <w:spacing w:line="360" w:lineRule="auto"/>
        <w:ind w:firstLine="709"/>
        <w:jc w:val="center"/>
      </w:pPr>
    </w:p>
    <w:p w:rsidR="00DE0CEB" w:rsidRDefault="00DE0CEB" w:rsidP="00116161">
      <w:pPr>
        <w:spacing w:line="360" w:lineRule="auto"/>
        <w:ind w:firstLine="709"/>
        <w:jc w:val="center"/>
      </w:pPr>
    </w:p>
    <w:p w:rsidR="00DE0CEB" w:rsidRDefault="00DE0CEB" w:rsidP="00116161">
      <w:pPr>
        <w:spacing w:line="360" w:lineRule="auto"/>
        <w:ind w:firstLine="709"/>
        <w:jc w:val="center"/>
      </w:pPr>
    </w:p>
    <w:p w:rsidR="00DE0CEB" w:rsidRDefault="00DE0CEB" w:rsidP="00116161">
      <w:pPr>
        <w:spacing w:line="360" w:lineRule="auto"/>
        <w:ind w:firstLine="709"/>
        <w:jc w:val="center"/>
      </w:pPr>
    </w:p>
    <w:p w:rsidR="00DE0CEB" w:rsidRPr="00AF60BF" w:rsidRDefault="00DE0CEB" w:rsidP="00116161">
      <w:pPr>
        <w:spacing w:line="360" w:lineRule="auto"/>
        <w:ind w:firstLine="709"/>
        <w:jc w:val="center"/>
      </w:pPr>
      <w:r>
        <w:t>Москва, 2015</w:t>
      </w: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E809C9">
      <w:pPr>
        <w:spacing w:line="360" w:lineRule="auto"/>
        <w:ind w:firstLine="709"/>
        <w:jc w:val="center"/>
        <w:rPr>
          <w:b/>
        </w:rPr>
      </w:pPr>
      <w:r>
        <w:rPr>
          <w:b/>
        </w:rPr>
        <w:t>Программа утверждена на заседании Административного совета</w:t>
      </w:r>
    </w:p>
    <w:p w:rsidR="00DE0CEB" w:rsidRDefault="00DE0CEB" w:rsidP="00E809C9">
      <w:pPr>
        <w:spacing w:line="360" w:lineRule="auto"/>
        <w:ind w:firstLine="709"/>
        <w:jc w:val="center"/>
        <w:rPr>
          <w:b/>
        </w:rPr>
      </w:pPr>
    </w:p>
    <w:p w:rsidR="00DE0CEB" w:rsidRPr="007D67B2" w:rsidRDefault="00DE0CEB" w:rsidP="00E809C9">
      <w:pPr>
        <w:spacing w:line="360" w:lineRule="auto"/>
        <w:ind w:firstLine="709"/>
        <w:jc w:val="center"/>
        <w:rPr>
          <w:b/>
        </w:rPr>
      </w:pPr>
      <w:r>
        <w:rPr>
          <w:b/>
        </w:rPr>
        <w:t>17 февраля 2015 года</w:t>
      </w: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p>
    <w:p w:rsidR="00DE0CEB" w:rsidRDefault="00DE0CEB" w:rsidP="00462812">
      <w:pPr>
        <w:pStyle w:val="Heading4"/>
        <w:autoSpaceDE w:val="0"/>
        <w:autoSpaceDN w:val="0"/>
        <w:adjustRightInd w:val="0"/>
        <w:spacing w:before="0" w:after="0"/>
        <w:ind w:left="57"/>
        <w:jc w:val="center"/>
        <w:rPr>
          <w:b w:val="0"/>
          <w:bCs w:val="0"/>
          <w:sz w:val="24"/>
          <w:szCs w:val="31"/>
          <w:lang w:eastAsia="en-US"/>
        </w:rPr>
      </w:pPr>
      <w:r>
        <w:rPr>
          <w:b w:val="0"/>
          <w:bCs w:val="0"/>
          <w:sz w:val="24"/>
          <w:szCs w:val="31"/>
          <w:lang w:eastAsia="en-US"/>
        </w:rPr>
        <w:br w:type="page"/>
      </w:r>
    </w:p>
    <w:p w:rsidR="00DE0CEB" w:rsidRDefault="00DE0CEB" w:rsidP="00462812">
      <w:pPr>
        <w:rPr>
          <w:b/>
        </w:rPr>
      </w:pPr>
      <w:r>
        <w:rPr>
          <w:b/>
        </w:rPr>
        <w:t>1. Цели освоения</w:t>
      </w:r>
      <w:r>
        <w:rPr>
          <w:b/>
          <w:color w:val="FF0000"/>
        </w:rPr>
        <w:t xml:space="preserve"> </w:t>
      </w:r>
      <w:r>
        <w:rPr>
          <w:b/>
        </w:rPr>
        <w:t>дисциплины.</w:t>
      </w:r>
    </w:p>
    <w:p w:rsidR="00DE0CEB" w:rsidRDefault="00DE0CEB" w:rsidP="00462812">
      <w:pPr>
        <w:ind w:firstLine="360"/>
      </w:pPr>
      <w:r>
        <w:t xml:space="preserve">Целями освоения </w:t>
      </w:r>
      <w:r>
        <w:rPr>
          <w:spacing w:val="-3"/>
        </w:rPr>
        <w:t>дисциплин</w:t>
      </w:r>
      <w:r>
        <w:t xml:space="preserve">ы «История зарубежной литературы до ХХ века» являются: </w:t>
      </w:r>
    </w:p>
    <w:p w:rsidR="00DE0CEB" w:rsidRDefault="00DE0CEB" w:rsidP="00462812">
      <w:pPr>
        <w:ind w:left="540"/>
      </w:pPr>
      <w:r>
        <w:t>●</w:t>
      </w:r>
      <w:r>
        <w:tab/>
        <w:t xml:space="preserve">   знакомство с особенностями литературного процесса в странах Западной Европы указанного периода;</w:t>
      </w:r>
    </w:p>
    <w:p w:rsidR="00DE0CEB" w:rsidRDefault="00DE0CEB" w:rsidP="00462812">
      <w:pPr>
        <w:numPr>
          <w:ilvl w:val="0"/>
          <w:numId w:val="4"/>
        </w:numPr>
        <w:ind w:left="567" w:firstLine="0"/>
      </w:pPr>
      <w:r>
        <w:t xml:space="preserve">   изучение происхождения основных литературных категорий русской литературы. </w:t>
      </w:r>
    </w:p>
    <w:p w:rsidR="00DE0CEB" w:rsidRDefault="00DE0CEB" w:rsidP="00462812">
      <w:pPr>
        <w:ind w:left="540"/>
      </w:pPr>
      <w:r>
        <w:t>●</w:t>
      </w:r>
      <w:r>
        <w:tab/>
        <w:t xml:space="preserve">   изучение основных терминов и понятий, характеризующих культурную ситуацию этого времени; </w:t>
      </w:r>
    </w:p>
    <w:p w:rsidR="00DE0CEB" w:rsidRDefault="00DE0CEB" w:rsidP="00462812">
      <w:pPr>
        <w:numPr>
          <w:ilvl w:val="0"/>
          <w:numId w:val="3"/>
        </w:numPr>
        <w:ind w:left="851" w:hanging="284"/>
      </w:pPr>
      <w:r>
        <w:t xml:space="preserve">   изучение культурного пространства Европы</w:t>
      </w:r>
    </w:p>
    <w:p w:rsidR="00DE0CEB" w:rsidRDefault="00DE0CEB" w:rsidP="00462812">
      <w:pPr>
        <w:numPr>
          <w:ilvl w:val="0"/>
          <w:numId w:val="3"/>
        </w:numPr>
        <w:ind w:left="851" w:hanging="284"/>
      </w:pPr>
      <w:r>
        <w:t xml:space="preserve">изучение культурных особенностей эпохи Античности, Средневековья, Возрождения, </w:t>
      </w:r>
      <w:r>
        <w:rPr>
          <w:lang w:val="en-US"/>
        </w:rPr>
        <w:t>XVII</w:t>
      </w:r>
      <w:r w:rsidRPr="005E4579">
        <w:t xml:space="preserve"> </w:t>
      </w:r>
      <w:r>
        <w:t xml:space="preserve">века, Просвещения, романтизма, середины  </w:t>
      </w:r>
      <w:r>
        <w:rPr>
          <w:lang w:val="en-US"/>
        </w:rPr>
        <w:t>XIX</w:t>
      </w:r>
      <w:r w:rsidRPr="005E4579">
        <w:t xml:space="preserve"> </w:t>
      </w:r>
      <w:r>
        <w:t xml:space="preserve">века  </w:t>
      </w:r>
    </w:p>
    <w:p w:rsidR="00DE0CEB" w:rsidRDefault="00DE0CEB" w:rsidP="00462812">
      <w:pPr>
        <w:ind w:left="540"/>
      </w:pPr>
      <w:r>
        <w:t>●</w:t>
      </w:r>
      <w:r>
        <w:tab/>
        <w:t xml:space="preserve">   критическое рассмотрение ряда ключевых текстов </w:t>
      </w:r>
    </w:p>
    <w:p w:rsidR="00DE0CEB" w:rsidRDefault="00DE0CEB" w:rsidP="00462812">
      <w:pPr>
        <w:numPr>
          <w:ilvl w:val="0"/>
          <w:numId w:val="2"/>
        </w:numPr>
        <w:ind w:left="567" w:firstLine="0"/>
      </w:pPr>
      <w:r>
        <w:t xml:space="preserve">  изучение важнейших работ по литературоведению и эстетике данного периода</w:t>
      </w:r>
    </w:p>
    <w:p w:rsidR="00DE0CEB" w:rsidRDefault="00DE0CEB" w:rsidP="00462812">
      <w:pPr>
        <w:numPr>
          <w:ilvl w:val="0"/>
          <w:numId w:val="2"/>
        </w:numPr>
        <w:ind w:left="567" w:firstLine="0"/>
      </w:pPr>
      <w:r>
        <w:t xml:space="preserve">  сопоставление литературного процесса с развитием искусства.</w:t>
      </w:r>
    </w:p>
    <w:p w:rsidR="00DE0CEB" w:rsidRDefault="00DE0CEB" w:rsidP="00462812">
      <w:pPr>
        <w:ind w:left="567"/>
      </w:pPr>
    </w:p>
    <w:p w:rsidR="00DE0CEB" w:rsidRDefault="00DE0CEB" w:rsidP="00462812">
      <w:pPr>
        <w:rPr>
          <w:b/>
        </w:rPr>
      </w:pPr>
      <w:r>
        <w:t xml:space="preserve"> </w:t>
      </w:r>
      <w:r>
        <w:rPr>
          <w:b/>
        </w:rPr>
        <w:t>2. Место дисциплины в структуре ООП.</w:t>
      </w:r>
    </w:p>
    <w:p w:rsidR="00DE0CEB" w:rsidRDefault="00DE0CEB" w:rsidP="00462812">
      <w:pPr>
        <w:pStyle w:val="BodyText"/>
        <w:spacing w:after="0"/>
        <w:ind w:firstLine="567"/>
        <w:jc w:val="both"/>
      </w:pPr>
      <w:r>
        <w:t>Дисциплина входит в базовую часть ООП. Общепрофессиональный блок.</w:t>
      </w:r>
    </w:p>
    <w:p w:rsidR="00DE0CEB" w:rsidRDefault="00DE0CEB" w:rsidP="00462812">
      <w:pPr>
        <w:pStyle w:val="BodyText"/>
        <w:spacing w:after="0"/>
        <w:ind w:firstLine="567"/>
        <w:jc w:val="both"/>
      </w:pPr>
      <w:r>
        <w:t xml:space="preserve">Курс истории зарубежной литературы до ХХ века для студентов Высшей школы культурной политики и управления в гуманитарной сфере является неотъемлемой частью изложения истории зарубежной литературы от античности веков до наших дней. Данная дисциплина является необходимой ступенью для перехода к изучению истории зарубежной литературы </w:t>
      </w:r>
      <w:r>
        <w:rPr>
          <w:lang w:val="en-US"/>
        </w:rPr>
        <w:t>XX</w:t>
      </w:r>
      <w:r>
        <w:t xml:space="preserve"> века. Полученные в ходе изучения дисциплины знания, навыки и умения необходимы студентам для расширения общего гуманитарного кругозора, а также для освоения курсов по искусству.</w:t>
      </w:r>
    </w:p>
    <w:p w:rsidR="00DE0CEB" w:rsidRDefault="00DE0CEB" w:rsidP="00462812">
      <w:pPr>
        <w:jc w:val="both"/>
        <w:rPr>
          <w:b/>
          <w:i/>
          <w:sz w:val="20"/>
          <w:szCs w:val="20"/>
        </w:rPr>
      </w:pPr>
    </w:p>
    <w:p w:rsidR="00DE0CEB" w:rsidRDefault="00DE0CEB" w:rsidP="00462812">
      <w:pPr>
        <w:jc w:val="both"/>
        <w:rPr>
          <w:b/>
        </w:rPr>
      </w:pPr>
      <w:r>
        <w:rPr>
          <w:b/>
        </w:rPr>
        <w:t>3. Требования к результатам освоения дисциплины.</w:t>
      </w:r>
    </w:p>
    <w:p w:rsidR="00DE0CEB" w:rsidRDefault="00DE0CEB" w:rsidP="00462812">
      <w:pPr>
        <w:pStyle w:val="BodyText"/>
        <w:spacing w:after="0"/>
        <w:ind w:firstLine="567"/>
        <w:jc w:val="both"/>
      </w:pPr>
      <w:r>
        <w:t xml:space="preserve">Процесс изучения дисциплины направлен на формирование следующих компетенций: </w:t>
      </w:r>
    </w:p>
    <w:p w:rsidR="00DE0CEB" w:rsidRDefault="00DE0CEB" w:rsidP="00462812">
      <w:pPr>
        <w:ind w:left="540"/>
      </w:pPr>
      <w:r>
        <w:t>●</w:t>
      </w:r>
      <w:r>
        <w:tab/>
        <w:t xml:space="preserve">   способность демонстрировать знание и понимание основных закономерностей и этапов развития фольклора и художественной литературы страны на фоне региональных и общеевропейских культурных и литературных процессов, с учетом исторического и социального контекста (С-СПК).</w:t>
      </w:r>
    </w:p>
    <w:p w:rsidR="00DE0CEB" w:rsidRPr="00635D0F" w:rsidRDefault="00DE0CEB" w:rsidP="00462812">
      <w:pPr>
        <w:ind w:left="417"/>
        <w:jc w:val="both"/>
        <w:rPr>
          <w:iCs/>
          <w:color w:val="00B0F0"/>
        </w:rPr>
      </w:pPr>
      <w:r>
        <w:rPr>
          <w:iCs/>
        </w:rPr>
        <w:t>Курс также частично</w:t>
      </w:r>
      <w:r>
        <w:rPr>
          <w:szCs w:val="23"/>
        </w:rPr>
        <w:t xml:space="preserve"> </w:t>
      </w:r>
      <w:r>
        <w:rPr>
          <w:iCs/>
        </w:rPr>
        <w:t>формирует</w:t>
      </w:r>
      <w:r>
        <w:rPr>
          <w:szCs w:val="23"/>
        </w:rPr>
        <w:t xml:space="preserve"> компетенции</w:t>
      </w:r>
      <w:r>
        <w:rPr>
          <w:iCs/>
        </w:rPr>
        <w:t>:</w:t>
      </w:r>
    </w:p>
    <w:p w:rsidR="00DE0CEB" w:rsidRDefault="00DE0CEB" w:rsidP="00462812">
      <w:pPr>
        <w:ind w:left="540"/>
      </w:pPr>
      <w:r>
        <w:t>●</w:t>
      </w:r>
      <w:r>
        <w:tab/>
        <w:t xml:space="preserve">   владение основами исторических знаний, понимание движущих сил и закономерностей исторического процесса, места человека в историческом процессе, политической организации общества (С-ОНК-3);</w:t>
      </w:r>
    </w:p>
    <w:p w:rsidR="00DE0CEB" w:rsidRDefault="00DE0CEB" w:rsidP="00462812">
      <w:pPr>
        <w:ind w:left="540"/>
      </w:pPr>
      <w:r>
        <w:t>●</w:t>
      </w:r>
      <w:r>
        <w:tab/>
        <w:t xml:space="preserve">   владение методологией научных исследований в профессиональной области (С-ОНК-5);</w:t>
      </w:r>
    </w:p>
    <w:p w:rsidR="00DE0CEB" w:rsidRDefault="00DE0CEB" w:rsidP="00462812">
      <w:pPr>
        <w:ind w:left="540"/>
      </w:pPr>
      <w:r>
        <w:t>●</w:t>
      </w:r>
      <w:r>
        <w:tab/>
        <w:t xml:space="preserve">   способность к поиску, критическому анализу, обобщению и систематизации научной информации, к постановке целей исследования и выбору оптимальных путей и методов их достижения (С-СК-2);</w:t>
      </w:r>
    </w:p>
    <w:p w:rsidR="00DE0CEB" w:rsidRDefault="00DE0CEB" w:rsidP="00462812">
      <w:pPr>
        <w:ind w:left="540"/>
      </w:pPr>
      <w:r>
        <w:t>●</w:t>
      </w:r>
      <w:r>
        <w:tab/>
        <w:t xml:space="preserve">   знание основных этапов истории и закономерностей развития отечественной и зарубежной литературы; умение исследовать художественные тексты на основе теоретико-литературного и историко-литературного категориального анализа; проводить сопоставительный анализ литератур в контексте мировой литературы и общего развития литературного процесса; владение приемами филологической критики текста (текстологии), филологической герменевтики и филологического источниковедения, историко-литературных и биографических исследований (С-ОПК-3);</w:t>
      </w:r>
    </w:p>
    <w:p w:rsidR="00DE0CEB" w:rsidRDefault="00DE0CEB" w:rsidP="00462812">
      <w:pPr>
        <w:ind w:left="540"/>
      </w:pPr>
      <w:r>
        <w:t>●</w:t>
      </w:r>
      <w:r>
        <w:tab/>
        <w:t xml:space="preserve">   владение необходимой для осуществления профессиональной деятельности информацией: знание важнейших периодов ее истории, основных этапов развития культуры и искусства, социально-политических и бытовых реалий; представление об особенностях национального менталитета, о современном образе жизни людей, основных традициях, обычаях, принятых нормах общественного поведения, речевом, повседневном и деловом этикете (С-СПК);</w:t>
      </w:r>
    </w:p>
    <w:p w:rsidR="00DE0CEB" w:rsidRDefault="00DE0CEB" w:rsidP="00462812">
      <w:pPr>
        <w:ind w:left="540"/>
      </w:pPr>
      <w:r>
        <w:t>●</w:t>
      </w:r>
      <w:r>
        <w:tab/>
        <w:t xml:space="preserve">   владение базовой терминологией и понимание основной проблематики  как науки о становлении и развитии группы соответствующих языков, литератур и культур в региональном и мировом контексте; знание основных этапов истории частной филологии и работ крупнейших отечественных и зарубежных ученых в соответствии с профилизацией научной деятельности (С-СПК).</w:t>
      </w:r>
    </w:p>
    <w:p w:rsidR="00DE0CEB" w:rsidRPr="00C71DC8" w:rsidRDefault="00DE0CEB" w:rsidP="00462812">
      <w:pPr>
        <w:ind w:left="540"/>
        <w:rPr>
          <w:color w:val="FF0000"/>
        </w:rPr>
      </w:pPr>
    </w:p>
    <w:p w:rsidR="00DE0CEB" w:rsidRDefault="00DE0CEB" w:rsidP="00462812">
      <w:pPr>
        <w:pStyle w:val="a"/>
        <w:numPr>
          <w:ilvl w:val="0"/>
          <w:numId w:val="0"/>
        </w:numPr>
        <w:spacing w:line="240" w:lineRule="auto"/>
      </w:pPr>
      <w:r>
        <w:rPr>
          <w:b/>
          <w:color w:val="00B0F0"/>
        </w:rPr>
        <w:t xml:space="preserve">         </w:t>
      </w:r>
      <w:r>
        <w:t xml:space="preserve">В результате освоения дисциплины обучающийся должен: </w:t>
      </w:r>
    </w:p>
    <w:p w:rsidR="00DE0CEB" w:rsidRDefault="00DE0CEB" w:rsidP="00462812">
      <w:pPr>
        <w:pStyle w:val="a"/>
        <w:numPr>
          <w:ilvl w:val="0"/>
          <w:numId w:val="0"/>
        </w:numPr>
        <w:spacing w:line="240" w:lineRule="auto"/>
        <w:rPr>
          <w:b/>
          <w:i/>
        </w:rPr>
      </w:pPr>
      <w:r>
        <w:rPr>
          <w:b/>
          <w:i/>
        </w:rPr>
        <w:t xml:space="preserve">Знать: </w:t>
      </w:r>
    </w:p>
    <w:p w:rsidR="00DE0CEB" w:rsidRDefault="00DE0CEB" w:rsidP="00462812">
      <w:pPr>
        <w:ind w:left="540"/>
      </w:pPr>
      <w:r>
        <w:t>●</w:t>
      </w:r>
      <w:r>
        <w:tab/>
        <w:t xml:space="preserve">   основные этапы в развитии литературного процесса стран Западной Европы.; </w:t>
      </w:r>
    </w:p>
    <w:p w:rsidR="00DE0CEB" w:rsidRDefault="00DE0CEB" w:rsidP="00462812">
      <w:pPr>
        <w:ind w:left="540"/>
      </w:pPr>
      <w:r>
        <w:t>●</w:t>
      </w:r>
      <w:r>
        <w:tab/>
        <w:t xml:space="preserve">   связь основных этих этапов с важнейшими национальными и общеевропейскими историческими событиями указанного периода; </w:t>
      </w:r>
    </w:p>
    <w:p w:rsidR="00DE0CEB" w:rsidRDefault="00DE0CEB" w:rsidP="00462812">
      <w:pPr>
        <w:ind w:left="540"/>
      </w:pPr>
      <w:r>
        <w:t>●</w:t>
      </w:r>
      <w:r>
        <w:tab/>
        <w:t xml:space="preserve">   особенности различных культурных и литературных категорий, существовавших в эту эпоху; </w:t>
      </w:r>
    </w:p>
    <w:p w:rsidR="00DE0CEB" w:rsidRDefault="00DE0CEB" w:rsidP="00462812">
      <w:pPr>
        <w:ind w:left="540"/>
      </w:pPr>
      <w:r>
        <w:t>●</w:t>
      </w:r>
      <w:r>
        <w:tab/>
        <w:t xml:space="preserve">   имена и творческие биографии выдающихся писателей повлиявших на европейскую культуру; </w:t>
      </w:r>
    </w:p>
    <w:p w:rsidR="00DE0CEB" w:rsidRDefault="00DE0CEB" w:rsidP="00462812">
      <w:pPr>
        <w:ind w:left="540"/>
      </w:pPr>
      <w:r>
        <w:t>●</w:t>
      </w:r>
      <w:r>
        <w:tab/>
        <w:t xml:space="preserve">   ключевые тексты.</w:t>
      </w:r>
    </w:p>
    <w:p w:rsidR="00DE0CEB" w:rsidRDefault="00DE0CEB" w:rsidP="00462812">
      <w:pPr>
        <w:pStyle w:val="a"/>
        <w:numPr>
          <w:ilvl w:val="0"/>
          <w:numId w:val="0"/>
        </w:numPr>
        <w:tabs>
          <w:tab w:val="num" w:pos="756"/>
        </w:tabs>
        <w:spacing w:line="240" w:lineRule="auto"/>
        <w:rPr>
          <w:b/>
          <w:i/>
        </w:rPr>
      </w:pPr>
      <w:r>
        <w:rPr>
          <w:b/>
          <w:i/>
        </w:rPr>
        <w:t xml:space="preserve">Уметь: </w:t>
      </w:r>
    </w:p>
    <w:p w:rsidR="00DE0CEB" w:rsidRDefault="00DE0CEB" w:rsidP="00462812">
      <w:pPr>
        <w:ind w:left="540"/>
      </w:pPr>
      <w:r>
        <w:t>●</w:t>
      </w:r>
      <w:r>
        <w:tab/>
        <w:t xml:space="preserve">   анализировать художественные произведения указанного периода с учетом особенностей историко-культурного развития стран Западной Европы и характерных черт различных художественных стилей.</w:t>
      </w:r>
    </w:p>
    <w:p w:rsidR="00DE0CEB" w:rsidRDefault="00DE0CEB" w:rsidP="00462812">
      <w:pPr>
        <w:ind w:left="540"/>
        <w:rPr>
          <w:iCs/>
        </w:rPr>
      </w:pPr>
      <w:r>
        <w:t>●</w:t>
      </w:r>
      <w:r>
        <w:tab/>
        <w:t xml:space="preserve">   </w:t>
      </w:r>
      <w:r>
        <w:rPr>
          <w:iCs/>
        </w:rPr>
        <w:t>корректно характеризовать и описывать литературные явления и процессы;</w:t>
      </w:r>
    </w:p>
    <w:p w:rsidR="00DE0CEB" w:rsidRDefault="00DE0CEB" w:rsidP="00462812">
      <w:pPr>
        <w:ind w:left="540"/>
      </w:pPr>
      <w:r>
        <w:t>●</w:t>
      </w:r>
      <w:r>
        <w:tab/>
        <w:t xml:space="preserve">   </w:t>
      </w:r>
      <w:r>
        <w:rPr>
          <w:iCs/>
        </w:rPr>
        <w:t>использовать приобретенные знания и умения для самостоятельной научной деятельности.</w:t>
      </w:r>
    </w:p>
    <w:p w:rsidR="00DE0CEB" w:rsidRDefault="00DE0CEB" w:rsidP="00462812">
      <w:pPr>
        <w:pStyle w:val="a"/>
        <w:numPr>
          <w:ilvl w:val="0"/>
          <w:numId w:val="0"/>
        </w:numPr>
        <w:spacing w:line="240" w:lineRule="auto"/>
        <w:rPr>
          <w:i/>
        </w:rPr>
      </w:pPr>
      <w:r>
        <w:rPr>
          <w:b/>
          <w:i/>
        </w:rPr>
        <w:t>Владеть</w:t>
      </w:r>
      <w:r>
        <w:rPr>
          <w:i/>
        </w:rPr>
        <w:t xml:space="preserve">: </w:t>
      </w:r>
    </w:p>
    <w:p w:rsidR="00DE0CEB" w:rsidRDefault="00DE0CEB" w:rsidP="00462812">
      <w:pPr>
        <w:ind w:left="540"/>
        <w:rPr>
          <w:iCs/>
        </w:rPr>
      </w:pPr>
      <w:r>
        <w:t>●</w:t>
      </w:r>
      <w:r>
        <w:tab/>
        <w:t xml:space="preserve">   </w:t>
      </w:r>
      <w:r>
        <w:rPr>
          <w:bCs/>
          <w:iCs/>
        </w:rPr>
        <w:t>навыками</w:t>
      </w:r>
      <w:r>
        <w:rPr>
          <w:bCs/>
        </w:rPr>
        <w:t xml:space="preserve"> </w:t>
      </w:r>
      <w:r>
        <w:t>самостоятельной работы с научным и фактическим материалом по проблематике курса</w:t>
      </w:r>
      <w:r>
        <w:rPr>
          <w:iCs/>
        </w:rPr>
        <w:t>.</w:t>
      </w:r>
    </w:p>
    <w:p w:rsidR="00DE0CEB" w:rsidRDefault="00DE0CEB" w:rsidP="00462812">
      <w:pPr>
        <w:pStyle w:val="a"/>
        <w:numPr>
          <w:ilvl w:val="0"/>
          <w:numId w:val="0"/>
        </w:numPr>
        <w:spacing w:line="240" w:lineRule="auto"/>
      </w:pPr>
    </w:p>
    <w:p w:rsidR="00DE0CEB" w:rsidRDefault="00DE0CEB" w:rsidP="00462812">
      <w:pPr>
        <w:rPr>
          <w:b/>
        </w:rPr>
      </w:pPr>
    </w:p>
    <w:p w:rsidR="00DE0CEB" w:rsidRDefault="00DE0CEB" w:rsidP="00462812">
      <w:pPr>
        <w:rPr>
          <w:b/>
        </w:rPr>
      </w:pPr>
      <w:r>
        <w:rPr>
          <w:b/>
        </w:rPr>
        <w:t xml:space="preserve">4. Структура и содержание дисциплины </w:t>
      </w:r>
    </w:p>
    <w:p w:rsidR="00DE0CEB" w:rsidRDefault="00DE0CEB" w:rsidP="00462812"/>
    <w:p w:rsidR="00DE0CEB" w:rsidRDefault="00DE0CEB" w:rsidP="00462812">
      <w:pPr>
        <w:rPr>
          <w:b/>
        </w:rPr>
      </w:pPr>
      <w:r>
        <w:rPr>
          <w:b/>
        </w:rPr>
        <w:t>4.1. Структура дисциплины</w:t>
      </w:r>
    </w:p>
    <w:p w:rsidR="00DE0CEB" w:rsidRDefault="00DE0CEB" w:rsidP="00462812"/>
    <w:p w:rsidR="00DE0CEB" w:rsidRDefault="00DE0CEB" w:rsidP="00462812">
      <w:r>
        <w:t>Общая трудоемкость дисциплины составляет 2 зачетных единиц, 72 часа.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111"/>
        <w:gridCol w:w="549"/>
        <w:gridCol w:w="615"/>
        <w:gridCol w:w="912"/>
        <w:gridCol w:w="767"/>
        <w:gridCol w:w="1064"/>
        <w:gridCol w:w="767"/>
        <w:gridCol w:w="2260"/>
      </w:tblGrid>
      <w:tr w:rsidR="00DE0CEB" w:rsidTr="005115C8">
        <w:trPr>
          <w:cantSplit/>
          <w:trHeight w:val="1312"/>
        </w:trPr>
        <w:tc>
          <w:tcPr>
            <w:tcW w:w="561" w:type="dxa"/>
          </w:tcPr>
          <w:p w:rsidR="00DE0CEB" w:rsidRDefault="00DE0CEB" w:rsidP="007761A3">
            <w:pPr>
              <w:rPr>
                <w:b/>
              </w:rPr>
            </w:pPr>
          </w:p>
          <w:p w:rsidR="00DE0CEB" w:rsidRDefault="00DE0CEB" w:rsidP="007761A3">
            <w:pPr>
              <w:rPr>
                <w:b/>
              </w:rPr>
            </w:pPr>
          </w:p>
          <w:p w:rsidR="00DE0CEB" w:rsidRDefault="00DE0CEB" w:rsidP="007761A3">
            <w:pPr>
              <w:rPr>
                <w:b/>
              </w:rPr>
            </w:pPr>
            <w:r>
              <w:rPr>
                <w:b/>
              </w:rPr>
              <w:t>№</w:t>
            </w:r>
          </w:p>
          <w:p w:rsidR="00DE0CEB" w:rsidRDefault="00DE0CEB" w:rsidP="007761A3">
            <w:pPr>
              <w:rPr>
                <w:b/>
              </w:rPr>
            </w:pPr>
            <w:r>
              <w:rPr>
                <w:b/>
              </w:rPr>
              <w:t>п/п</w:t>
            </w:r>
          </w:p>
        </w:tc>
        <w:tc>
          <w:tcPr>
            <w:tcW w:w="2111" w:type="dxa"/>
            <w:tcMar>
              <w:top w:w="28" w:type="dxa"/>
              <w:left w:w="17" w:type="dxa"/>
              <w:bottom w:w="0" w:type="dxa"/>
              <w:right w:w="17" w:type="dxa"/>
            </w:tcMar>
          </w:tcPr>
          <w:p w:rsidR="00DE0CEB" w:rsidRDefault="00DE0CEB" w:rsidP="007761A3">
            <w:pPr>
              <w:rPr>
                <w:b/>
              </w:rPr>
            </w:pPr>
          </w:p>
          <w:p w:rsidR="00DE0CEB" w:rsidRDefault="00DE0CEB" w:rsidP="007761A3">
            <w:pPr>
              <w:jc w:val="center"/>
              <w:rPr>
                <w:b/>
                <w:sz w:val="20"/>
                <w:szCs w:val="20"/>
              </w:rPr>
            </w:pPr>
            <w:r>
              <w:rPr>
                <w:b/>
                <w:sz w:val="20"/>
                <w:szCs w:val="20"/>
              </w:rPr>
              <w:t>Раздел</w:t>
            </w:r>
          </w:p>
          <w:p w:rsidR="00DE0CEB" w:rsidRDefault="00DE0CEB" w:rsidP="007761A3">
            <w:pPr>
              <w:jc w:val="center"/>
              <w:rPr>
                <w:b/>
              </w:rPr>
            </w:pPr>
            <w:r>
              <w:rPr>
                <w:b/>
                <w:sz w:val="20"/>
                <w:szCs w:val="20"/>
              </w:rPr>
              <w:t>Дисциплины</w:t>
            </w:r>
          </w:p>
        </w:tc>
        <w:tc>
          <w:tcPr>
            <w:tcW w:w="549" w:type="dxa"/>
            <w:textDirection w:val="btLr"/>
          </w:tcPr>
          <w:p w:rsidR="00DE0CEB" w:rsidRDefault="00DE0CEB" w:rsidP="007761A3">
            <w:pPr>
              <w:ind w:left="113" w:right="113"/>
              <w:jc w:val="center"/>
              <w:rPr>
                <w:b/>
              </w:rPr>
            </w:pPr>
            <w:r>
              <w:rPr>
                <w:b/>
              </w:rPr>
              <w:t>Семестр</w:t>
            </w:r>
          </w:p>
        </w:tc>
        <w:tc>
          <w:tcPr>
            <w:tcW w:w="615" w:type="dxa"/>
            <w:textDirection w:val="btLr"/>
          </w:tcPr>
          <w:p w:rsidR="00DE0CEB" w:rsidRDefault="00DE0CEB" w:rsidP="007761A3">
            <w:pPr>
              <w:ind w:left="113" w:right="113"/>
              <w:jc w:val="center"/>
              <w:rPr>
                <w:b/>
              </w:rPr>
            </w:pPr>
            <w:r>
              <w:rPr>
                <w:b/>
              </w:rPr>
              <w:t>Неделя семестра</w:t>
            </w:r>
          </w:p>
        </w:tc>
        <w:tc>
          <w:tcPr>
            <w:tcW w:w="3510" w:type="dxa"/>
            <w:gridSpan w:val="4"/>
          </w:tcPr>
          <w:p w:rsidR="00DE0CEB" w:rsidRDefault="00DE0CEB" w:rsidP="007761A3">
            <w:pPr>
              <w:jc w:val="center"/>
              <w:rPr>
                <w:b/>
                <w:sz w:val="20"/>
                <w:szCs w:val="20"/>
              </w:rPr>
            </w:pPr>
            <w:r>
              <w:rPr>
                <w:b/>
                <w:sz w:val="20"/>
                <w:szCs w:val="20"/>
              </w:rPr>
              <w:t xml:space="preserve">Виды учебной работы, </w:t>
            </w:r>
            <w:r>
              <w:rPr>
                <w:b/>
                <w:sz w:val="20"/>
                <w:szCs w:val="20"/>
                <w:u w:val="single"/>
              </w:rPr>
              <w:t>включая самостоятельную работу студентов</w:t>
            </w:r>
            <w:r>
              <w:rPr>
                <w:b/>
                <w:sz w:val="20"/>
                <w:szCs w:val="20"/>
              </w:rPr>
              <w:t xml:space="preserve"> (с.р.с.) и трудоемкость (в часах)</w:t>
            </w:r>
          </w:p>
        </w:tc>
        <w:tc>
          <w:tcPr>
            <w:tcW w:w="2260" w:type="dxa"/>
          </w:tcPr>
          <w:p w:rsidR="00DE0CEB" w:rsidRDefault="00DE0CEB" w:rsidP="007761A3">
            <w:pPr>
              <w:jc w:val="center"/>
              <w:rPr>
                <w:b/>
                <w:i/>
                <w:sz w:val="20"/>
                <w:szCs w:val="20"/>
              </w:rPr>
            </w:pPr>
            <w:r>
              <w:rPr>
                <w:b/>
                <w:sz w:val="20"/>
                <w:szCs w:val="20"/>
              </w:rPr>
              <w:t xml:space="preserve">Формы текущего контроля успеваемости </w:t>
            </w:r>
            <w:r>
              <w:rPr>
                <w:b/>
                <w:i/>
                <w:sz w:val="20"/>
                <w:szCs w:val="20"/>
              </w:rPr>
              <w:t>(по неделям семестра)</w:t>
            </w:r>
          </w:p>
          <w:p w:rsidR="00DE0CEB" w:rsidRDefault="00DE0CEB" w:rsidP="007761A3">
            <w:pPr>
              <w:jc w:val="center"/>
              <w:rPr>
                <w:b/>
                <w:i/>
              </w:rPr>
            </w:pPr>
            <w:r>
              <w:rPr>
                <w:b/>
                <w:sz w:val="20"/>
                <w:szCs w:val="20"/>
              </w:rPr>
              <w:t xml:space="preserve">Форма промежуточной аттестации </w:t>
            </w:r>
            <w:r>
              <w:rPr>
                <w:b/>
                <w:i/>
                <w:sz w:val="20"/>
                <w:szCs w:val="20"/>
              </w:rPr>
              <w:t>(по семестрам)</w:t>
            </w:r>
          </w:p>
        </w:tc>
      </w:tr>
      <w:tr w:rsidR="00DE0CEB" w:rsidTr="005115C8">
        <w:tc>
          <w:tcPr>
            <w:tcW w:w="561" w:type="dxa"/>
          </w:tcPr>
          <w:p w:rsidR="00DE0CEB" w:rsidRDefault="00DE0CEB" w:rsidP="007761A3"/>
        </w:tc>
        <w:tc>
          <w:tcPr>
            <w:tcW w:w="2111" w:type="dxa"/>
          </w:tcPr>
          <w:p w:rsidR="00DE0CEB" w:rsidRDefault="00DE0CEB" w:rsidP="007761A3"/>
        </w:tc>
        <w:tc>
          <w:tcPr>
            <w:tcW w:w="549" w:type="dxa"/>
          </w:tcPr>
          <w:p w:rsidR="00DE0CEB" w:rsidRDefault="00DE0CEB" w:rsidP="007761A3"/>
        </w:tc>
        <w:tc>
          <w:tcPr>
            <w:tcW w:w="615" w:type="dxa"/>
          </w:tcPr>
          <w:p w:rsidR="00DE0CEB" w:rsidRDefault="00DE0CEB" w:rsidP="007761A3"/>
        </w:tc>
        <w:tc>
          <w:tcPr>
            <w:tcW w:w="912" w:type="dxa"/>
          </w:tcPr>
          <w:p w:rsidR="00DE0CEB" w:rsidRDefault="00DE0CEB" w:rsidP="007761A3">
            <w:pPr>
              <w:rPr>
                <w:i/>
              </w:rPr>
            </w:pPr>
            <w:r>
              <w:rPr>
                <w:i/>
              </w:rPr>
              <w:t>лекция</w:t>
            </w:r>
          </w:p>
        </w:tc>
        <w:tc>
          <w:tcPr>
            <w:tcW w:w="767" w:type="dxa"/>
          </w:tcPr>
          <w:p w:rsidR="00DE0CEB" w:rsidRDefault="00DE0CEB" w:rsidP="007761A3">
            <w:pPr>
              <w:rPr>
                <w:b/>
              </w:rPr>
            </w:pPr>
            <w:r>
              <w:rPr>
                <w:b/>
              </w:rPr>
              <w:t>с.р.с.</w:t>
            </w:r>
          </w:p>
        </w:tc>
        <w:tc>
          <w:tcPr>
            <w:tcW w:w="1064" w:type="dxa"/>
          </w:tcPr>
          <w:p w:rsidR="00DE0CEB" w:rsidRDefault="00DE0CEB" w:rsidP="007761A3">
            <w:pPr>
              <w:rPr>
                <w:i/>
              </w:rPr>
            </w:pPr>
            <w:r>
              <w:rPr>
                <w:i/>
              </w:rPr>
              <w:t>семинар</w:t>
            </w:r>
          </w:p>
        </w:tc>
        <w:tc>
          <w:tcPr>
            <w:tcW w:w="767" w:type="dxa"/>
          </w:tcPr>
          <w:p w:rsidR="00DE0CEB" w:rsidRDefault="00DE0CEB" w:rsidP="007761A3">
            <w:pPr>
              <w:rPr>
                <w:b/>
              </w:rPr>
            </w:pPr>
            <w:r>
              <w:rPr>
                <w:b/>
              </w:rPr>
              <w:t>с.р.с.</w:t>
            </w:r>
          </w:p>
        </w:tc>
        <w:tc>
          <w:tcPr>
            <w:tcW w:w="2260" w:type="dxa"/>
          </w:tcPr>
          <w:p w:rsidR="00DE0CEB" w:rsidRDefault="00DE0CEB" w:rsidP="007761A3"/>
        </w:tc>
      </w:tr>
      <w:tr w:rsidR="00DE0CEB" w:rsidTr="005115C8">
        <w:tc>
          <w:tcPr>
            <w:tcW w:w="561" w:type="dxa"/>
          </w:tcPr>
          <w:p w:rsidR="00DE0CEB" w:rsidRDefault="00DE0CEB" w:rsidP="007761A3">
            <w:r>
              <w:t>1</w:t>
            </w:r>
          </w:p>
        </w:tc>
        <w:tc>
          <w:tcPr>
            <w:tcW w:w="2111" w:type="dxa"/>
          </w:tcPr>
          <w:p w:rsidR="00DE0CEB" w:rsidRDefault="00DE0CEB" w:rsidP="007761A3">
            <w:r>
              <w:t>Значение и особенности поэм Гомера</w:t>
            </w:r>
          </w:p>
        </w:tc>
        <w:tc>
          <w:tcPr>
            <w:tcW w:w="549" w:type="dxa"/>
          </w:tcPr>
          <w:p w:rsidR="00DE0CEB" w:rsidRDefault="00DE0CEB" w:rsidP="007761A3">
            <w:r>
              <w:t>3</w:t>
            </w:r>
          </w:p>
        </w:tc>
        <w:tc>
          <w:tcPr>
            <w:tcW w:w="615" w:type="dxa"/>
          </w:tcPr>
          <w:p w:rsidR="00DE0CEB" w:rsidRDefault="00DE0CEB" w:rsidP="007761A3">
            <w:r>
              <w:t>1</w:t>
            </w:r>
          </w:p>
        </w:tc>
        <w:tc>
          <w:tcPr>
            <w:tcW w:w="912" w:type="dxa"/>
          </w:tcPr>
          <w:p w:rsidR="00DE0CEB" w:rsidRDefault="00DE0CEB" w:rsidP="007761A3">
            <w:r>
              <w:t>2</w:t>
            </w:r>
          </w:p>
        </w:tc>
        <w:tc>
          <w:tcPr>
            <w:tcW w:w="767" w:type="dxa"/>
          </w:tcPr>
          <w:p w:rsidR="00DE0CEB" w:rsidRDefault="00DE0CEB" w:rsidP="007761A3">
            <w:r>
              <w:t>2</w:t>
            </w:r>
          </w:p>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r w:rsidR="00DE0CEB" w:rsidTr="005115C8">
        <w:trPr>
          <w:trHeight w:val="1365"/>
        </w:trPr>
        <w:tc>
          <w:tcPr>
            <w:tcW w:w="561" w:type="dxa"/>
          </w:tcPr>
          <w:p w:rsidR="00DE0CEB" w:rsidRDefault="00DE0CEB" w:rsidP="007761A3">
            <w:r>
              <w:t>2</w:t>
            </w:r>
          </w:p>
        </w:tc>
        <w:tc>
          <w:tcPr>
            <w:tcW w:w="2111" w:type="dxa"/>
          </w:tcPr>
          <w:p w:rsidR="00DE0CEB" w:rsidRDefault="00DE0CEB" w:rsidP="007761A3">
            <w:r>
              <w:t>Греческий театр: Эсхил, Софокл, Еврипид</w:t>
            </w:r>
          </w:p>
        </w:tc>
        <w:tc>
          <w:tcPr>
            <w:tcW w:w="549" w:type="dxa"/>
          </w:tcPr>
          <w:p w:rsidR="00DE0CEB" w:rsidRDefault="00DE0CEB" w:rsidP="007761A3">
            <w:r>
              <w:t>3</w:t>
            </w:r>
          </w:p>
        </w:tc>
        <w:tc>
          <w:tcPr>
            <w:tcW w:w="615" w:type="dxa"/>
          </w:tcPr>
          <w:p w:rsidR="00DE0CEB" w:rsidRDefault="00DE0CEB" w:rsidP="007761A3">
            <w:r>
              <w:t>2</w:t>
            </w:r>
          </w:p>
        </w:tc>
        <w:tc>
          <w:tcPr>
            <w:tcW w:w="912" w:type="dxa"/>
          </w:tcPr>
          <w:p w:rsidR="00DE0CEB" w:rsidRDefault="00DE0CEB" w:rsidP="007761A3">
            <w:r>
              <w:t>2</w:t>
            </w:r>
          </w:p>
        </w:tc>
        <w:tc>
          <w:tcPr>
            <w:tcW w:w="767" w:type="dxa"/>
          </w:tcPr>
          <w:p w:rsidR="00DE0CEB" w:rsidRDefault="00DE0CEB" w:rsidP="007761A3">
            <w:r>
              <w:t>2</w:t>
            </w:r>
          </w:p>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r w:rsidR="00DE0CEB" w:rsidTr="005115C8">
        <w:trPr>
          <w:trHeight w:val="285"/>
        </w:trPr>
        <w:tc>
          <w:tcPr>
            <w:tcW w:w="561" w:type="dxa"/>
          </w:tcPr>
          <w:p w:rsidR="00DE0CEB" w:rsidRDefault="00DE0CEB" w:rsidP="007761A3">
            <w:r>
              <w:t>3</w:t>
            </w:r>
          </w:p>
        </w:tc>
        <w:tc>
          <w:tcPr>
            <w:tcW w:w="2111" w:type="dxa"/>
          </w:tcPr>
          <w:p w:rsidR="00DE0CEB" w:rsidRDefault="00DE0CEB" w:rsidP="007761A3">
            <w:r>
              <w:t>Латинская литература</w:t>
            </w:r>
          </w:p>
        </w:tc>
        <w:tc>
          <w:tcPr>
            <w:tcW w:w="549" w:type="dxa"/>
          </w:tcPr>
          <w:p w:rsidR="00DE0CEB" w:rsidRDefault="00DE0CEB" w:rsidP="007761A3">
            <w:r>
              <w:t>3</w:t>
            </w:r>
          </w:p>
        </w:tc>
        <w:tc>
          <w:tcPr>
            <w:tcW w:w="615" w:type="dxa"/>
          </w:tcPr>
          <w:p w:rsidR="00DE0CEB" w:rsidRDefault="00DE0CEB" w:rsidP="007761A3">
            <w:r>
              <w:t>3</w:t>
            </w:r>
          </w:p>
        </w:tc>
        <w:tc>
          <w:tcPr>
            <w:tcW w:w="912" w:type="dxa"/>
          </w:tcPr>
          <w:p w:rsidR="00DE0CEB" w:rsidRDefault="00DE0CEB" w:rsidP="007761A3">
            <w:r>
              <w:t>2</w:t>
            </w:r>
          </w:p>
        </w:tc>
        <w:tc>
          <w:tcPr>
            <w:tcW w:w="767" w:type="dxa"/>
          </w:tcPr>
          <w:p w:rsidR="00DE0CEB" w:rsidRDefault="00DE0CEB" w:rsidP="007761A3">
            <w:r>
              <w:t>2</w:t>
            </w:r>
          </w:p>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r w:rsidR="00DE0CEB" w:rsidTr="005115C8">
        <w:trPr>
          <w:trHeight w:val="1590"/>
        </w:trPr>
        <w:tc>
          <w:tcPr>
            <w:tcW w:w="561" w:type="dxa"/>
          </w:tcPr>
          <w:p w:rsidR="00DE0CEB" w:rsidRDefault="00DE0CEB" w:rsidP="007761A3">
            <w:r>
              <w:t>4</w:t>
            </w:r>
          </w:p>
        </w:tc>
        <w:tc>
          <w:tcPr>
            <w:tcW w:w="2111" w:type="dxa"/>
          </w:tcPr>
          <w:p w:rsidR="00DE0CEB" w:rsidRDefault="00DE0CEB" w:rsidP="007761A3">
            <w:r>
              <w:t>Особенности средневековой культуры: латинская литература, архаический эпос, классический эпос.</w:t>
            </w:r>
          </w:p>
        </w:tc>
        <w:tc>
          <w:tcPr>
            <w:tcW w:w="549" w:type="dxa"/>
          </w:tcPr>
          <w:p w:rsidR="00DE0CEB" w:rsidRDefault="00DE0CEB" w:rsidP="007761A3">
            <w:r>
              <w:t>3</w:t>
            </w:r>
          </w:p>
        </w:tc>
        <w:tc>
          <w:tcPr>
            <w:tcW w:w="615" w:type="dxa"/>
          </w:tcPr>
          <w:p w:rsidR="00DE0CEB" w:rsidRDefault="00DE0CEB" w:rsidP="007761A3">
            <w:r>
              <w:t>4</w:t>
            </w:r>
          </w:p>
        </w:tc>
        <w:tc>
          <w:tcPr>
            <w:tcW w:w="912" w:type="dxa"/>
          </w:tcPr>
          <w:p w:rsidR="00DE0CEB" w:rsidRDefault="00DE0CEB" w:rsidP="007761A3">
            <w:r>
              <w:t>2</w:t>
            </w:r>
          </w:p>
        </w:tc>
        <w:tc>
          <w:tcPr>
            <w:tcW w:w="767" w:type="dxa"/>
          </w:tcPr>
          <w:p w:rsidR="00DE0CEB" w:rsidRDefault="00DE0CEB" w:rsidP="007761A3">
            <w:r>
              <w:t>2</w:t>
            </w:r>
          </w:p>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r w:rsidR="00DE0CEB" w:rsidTr="005115C8">
        <w:trPr>
          <w:trHeight w:val="2228"/>
        </w:trPr>
        <w:tc>
          <w:tcPr>
            <w:tcW w:w="561" w:type="dxa"/>
          </w:tcPr>
          <w:p w:rsidR="00DE0CEB" w:rsidRDefault="00DE0CEB" w:rsidP="007761A3">
            <w:r>
              <w:t>5</w:t>
            </w:r>
          </w:p>
        </w:tc>
        <w:tc>
          <w:tcPr>
            <w:tcW w:w="2111" w:type="dxa"/>
          </w:tcPr>
          <w:p w:rsidR="00DE0CEB" w:rsidRDefault="00DE0CEB" w:rsidP="007761A3">
            <w:r>
              <w:t>Поэзия трубадуров, рыцарский роман, городская культура средних веков</w:t>
            </w:r>
          </w:p>
        </w:tc>
        <w:tc>
          <w:tcPr>
            <w:tcW w:w="549" w:type="dxa"/>
          </w:tcPr>
          <w:p w:rsidR="00DE0CEB" w:rsidRDefault="00DE0CEB" w:rsidP="007761A3">
            <w:r>
              <w:t>3</w:t>
            </w:r>
          </w:p>
        </w:tc>
        <w:tc>
          <w:tcPr>
            <w:tcW w:w="615" w:type="dxa"/>
          </w:tcPr>
          <w:p w:rsidR="00DE0CEB" w:rsidRDefault="00DE0CEB" w:rsidP="007761A3">
            <w:r>
              <w:t>5</w:t>
            </w:r>
          </w:p>
        </w:tc>
        <w:tc>
          <w:tcPr>
            <w:tcW w:w="912" w:type="dxa"/>
          </w:tcPr>
          <w:p w:rsidR="00DE0CEB" w:rsidRDefault="00DE0CEB" w:rsidP="007761A3">
            <w:r>
              <w:t>2</w:t>
            </w:r>
          </w:p>
        </w:tc>
        <w:tc>
          <w:tcPr>
            <w:tcW w:w="767" w:type="dxa"/>
          </w:tcPr>
          <w:p w:rsidR="00DE0CEB" w:rsidRDefault="00DE0CEB" w:rsidP="007761A3">
            <w:r>
              <w:t>3</w:t>
            </w:r>
          </w:p>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r w:rsidR="00DE0CEB" w:rsidTr="005115C8">
        <w:tc>
          <w:tcPr>
            <w:tcW w:w="561" w:type="dxa"/>
          </w:tcPr>
          <w:p w:rsidR="00DE0CEB" w:rsidRDefault="00DE0CEB" w:rsidP="007761A3">
            <w:r>
              <w:t>6</w:t>
            </w:r>
          </w:p>
        </w:tc>
        <w:tc>
          <w:tcPr>
            <w:tcW w:w="2111" w:type="dxa"/>
          </w:tcPr>
          <w:p w:rsidR="00DE0CEB" w:rsidRDefault="00DE0CEB" w:rsidP="007761A3"/>
          <w:p w:rsidR="00DE0CEB" w:rsidRDefault="00DE0CEB" w:rsidP="007761A3">
            <w:r>
              <w:t>Данте «Божественная комедия»</w:t>
            </w:r>
          </w:p>
        </w:tc>
        <w:tc>
          <w:tcPr>
            <w:tcW w:w="549" w:type="dxa"/>
          </w:tcPr>
          <w:p w:rsidR="00DE0CEB" w:rsidRDefault="00DE0CEB" w:rsidP="007761A3">
            <w:r>
              <w:t>3</w:t>
            </w:r>
          </w:p>
        </w:tc>
        <w:tc>
          <w:tcPr>
            <w:tcW w:w="615" w:type="dxa"/>
          </w:tcPr>
          <w:p w:rsidR="00DE0CEB" w:rsidRDefault="00DE0CEB" w:rsidP="007761A3">
            <w:r>
              <w:t>6</w:t>
            </w:r>
          </w:p>
        </w:tc>
        <w:tc>
          <w:tcPr>
            <w:tcW w:w="912" w:type="dxa"/>
          </w:tcPr>
          <w:p w:rsidR="00DE0CEB" w:rsidRDefault="00DE0CEB" w:rsidP="007761A3">
            <w:r>
              <w:t>2</w:t>
            </w:r>
          </w:p>
        </w:tc>
        <w:tc>
          <w:tcPr>
            <w:tcW w:w="767" w:type="dxa"/>
          </w:tcPr>
          <w:p w:rsidR="00DE0CEB" w:rsidRDefault="00DE0CEB" w:rsidP="007761A3">
            <w:r>
              <w:t>2</w:t>
            </w:r>
          </w:p>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r w:rsidR="00DE0CEB" w:rsidTr="005115C8">
        <w:tc>
          <w:tcPr>
            <w:tcW w:w="561" w:type="dxa"/>
          </w:tcPr>
          <w:p w:rsidR="00DE0CEB" w:rsidRDefault="00DE0CEB" w:rsidP="007761A3">
            <w:r>
              <w:t>7</w:t>
            </w:r>
          </w:p>
        </w:tc>
        <w:tc>
          <w:tcPr>
            <w:tcW w:w="2111" w:type="dxa"/>
          </w:tcPr>
          <w:p w:rsidR="00DE0CEB" w:rsidRDefault="00DE0CEB" w:rsidP="007761A3"/>
          <w:p w:rsidR="00DE0CEB" w:rsidRDefault="00DE0CEB" w:rsidP="007761A3">
            <w:r>
              <w:t xml:space="preserve">Особенности итальянского Возрождения. Творчество Ф.Петрарки и Дж. Боккаччо </w:t>
            </w:r>
          </w:p>
        </w:tc>
        <w:tc>
          <w:tcPr>
            <w:tcW w:w="549" w:type="dxa"/>
          </w:tcPr>
          <w:p w:rsidR="00DE0CEB" w:rsidRDefault="00DE0CEB" w:rsidP="007761A3">
            <w:r>
              <w:t>3</w:t>
            </w:r>
          </w:p>
        </w:tc>
        <w:tc>
          <w:tcPr>
            <w:tcW w:w="615" w:type="dxa"/>
          </w:tcPr>
          <w:p w:rsidR="00DE0CEB" w:rsidRDefault="00DE0CEB" w:rsidP="007761A3">
            <w:r>
              <w:t>7</w:t>
            </w:r>
          </w:p>
        </w:tc>
        <w:tc>
          <w:tcPr>
            <w:tcW w:w="912" w:type="dxa"/>
          </w:tcPr>
          <w:p w:rsidR="00DE0CEB" w:rsidRDefault="00DE0CEB" w:rsidP="007761A3">
            <w:r>
              <w:t>2</w:t>
            </w:r>
          </w:p>
        </w:tc>
        <w:tc>
          <w:tcPr>
            <w:tcW w:w="767" w:type="dxa"/>
          </w:tcPr>
          <w:p w:rsidR="00DE0CEB" w:rsidRDefault="00DE0CEB" w:rsidP="007761A3">
            <w:r>
              <w:t>3</w:t>
            </w:r>
          </w:p>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r w:rsidR="00DE0CEB" w:rsidTr="005115C8">
        <w:tc>
          <w:tcPr>
            <w:tcW w:w="561" w:type="dxa"/>
          </w:tcPr>
          <w:p w:rsidR="00DE0CEB" w:rsidRDefault="00DE0CEB" w:rsidP="007761A3">
            <w:r>
              <w:t>8</w:t>
            </w:r>
          </w:p>
        </w:tc>
        <w:tc>
          <w:tcPr>
            <w:tcW w:w="2111" w:type="dxa"/>
          </w:tcPr>
          <w:p w:rsidR="00DE0CEB" w:rsidRDefault="00DE0CEB" w:rsidP="007761A3"/>
          <w:p w:rsidR="00DE0CEB" w:rsidRDefault="00DE0CEB" w:rsidP="007761A3">
            <w:r>
              <w:t>М. Сервантес «Дон Кихот»</w:t>
            </w:r>
          </w:p>
        </w:tc>
        <w:tc>
          <w:tcPr>
            <w:tcW w:w="549" w:type="dxa"/>
          </w:tcPr>
          <w:p w:rsidR="00DE0CEB" w:rsidRDefault="00DE0CEB" w:rsidP="007761A3">
            <w:r>
              <w:t>3</w:t>
            </w:r>
          </w:p>
        </w:tc>
        <w:tc>
          <w:tcPr>
            <w:tcW w:w="615" w:type="dxa"/>
          </w:tcPr>
          <w:p w:rsidR="00DE0CEB" w:rsidRDefault="00DE0CEB" w:rsidP="007761A3">
            <w:r>
              <w:t>8</w:t>
            </w:r>
          </w:p>
        </w:tc>
        <w:tc>
          <w:tcPr>
            <w:tcW w:w="912" w:type="dxa"/>
          </w:tcPr>
          <w:p w:rsidR="00DE0CEB" w:rsidRDefault="00DE0CEB" w:rsidP="007761A3">
            <w:r>
              <w:t>2</w:t>
            </w:r>
          </w:p>
        </w:tc>
        <w:tc>
          <w:tcPr>
            <w:tcW w:w="767" w:type="dxa"/>
          </w:tcPr>
          <w:p w:rsidR="00DE0CEB" w:rsidRDefault="00DE0CEB" w:rsidP="007761A3">
            <w:r>
              <w:t>2</w:t>
            </w:r>
          </w:p>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r w:rsidR="00DE0CEB" w:rsidTr="005115C8">
        <w:tc>
          <w:tcPr>
            <w:tcW w:w="561" w:type="dxa"/>
          </w:tcPr>
          <w:p w:rsidR="00DE0CEB" w:rsidRDefault="00DE0CEB" w:rsidP="007761A3">
            <w:r>
              <w:t>9</w:t>
            </w:r>
          </w:p>
        </w:tc>
        <w:tc>
          <w:tcPr>
            <w:tcW w:w="2111" w:type="dxa"/>
          </w:tcPr>
          <w:p w:rsidR="00DE0CEB" w:rsidRDefault="00DE0CEB" w:rsidP="007761A3">
            <w:r>
              <w:t>Творчество В. Шекспира</w:t>
            </w:r>
          </w:p>
          <w:p w:rsidR="00DE0CEB" w:rsidRDefault="00DE0CEB" w:rsidP="007761A3"/>
        </w:tc>
        <w:tc>
          <w:tcPr>
            <w:tcW w:w="549" w:type="dxa"/>
          </w:tcPr>
          <w:p w:rsidR="00DE0CEB" w:rsidRDefault="00DE0CEB" w:rsidP="007761A3">
            <w:r>
              <w:t>3</w:t>
            </w:r>
          </w:p>
        </w:tc>
        <w:tc>
          <w:tcPr>
            <w:tcW w:w="615" w:type="dxa"/>
          </w:tcPr>
          <w:p w:rsidR="00DE0CEB" w:rsidRDefault="00DE0CEB" w:rsidP="007761A3">
            <w:r>
              <w:t>9</w:t>
            </w:r>
          </w:p>
        </w:tc>
        <w:tc>
          <w:tcPr>
            <w:tcW w:w="912" w:type="dxa"/>
          </w:tcPr>
          <w:p w:rsidR="00DE0CEB" w:rsidRDefault="00DE0CEB" w:rsidP="007761A3">
            <w:r>
              <w:t>2</w:t>
            </w:r>
          </w:p>
        </w:tc>
        <w:tc>
          <w:tcPr>
            <w:tcW w:w="767" w:type="dxa"/>
          </w:tcPr>
          <w:p w:rsidR="00DE0CEB" w:rsidRDefault="00DE0CEB" w:rsidP="007761A3">
            <w:r>
              <w:t>2</w:t>
            </w:r>
          </w:p>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r w:rsidR="00DE0CEB" w:rsidTr="005115C8">
        <w:tc>
          <w:tcPr>
            <w:tcW w:w="561" w:type="dxa"/>
          </w:tcPr>
          <w:p w:rsidR="00DE0CEB" w:rsidRDefault="00DE0CEB" w:rsidP="007761A3">
            <w:r>
              <w:t>10</w:t>
            </w:r>
          </w:p>
        </w:tc>
        <w:tc>
          <w:tcPr>
            <w:tcW w:w="2111" w:type="dxa"/>
          </w:tcPr>
          <w:p w:rsidR="00DE0CEB" w:rsidRPr="005115C8" w:rsidRDefault="00DE0CEB" w:rsidP="007761A3">
            <w:r>
              <w:t xml:space="preserve">Культура </w:t>
            </w:r>
            <w:r>
              <w:rPr>
                <w:lang w:val="en-US"/>
              </w:rPr>
              <w:t>XVII</w:t>
            </w:r>
            <w:r w:rsidRPr="005115C8">
              <w:t xml:space="preserve"> </w:t>
            </w:r>
            <w:r>
              <w:t xml:space="preserve">века. Театр французского классицизма. </w:t>
            </w:r>
          </w:p>
        </w:tc>
        <w:tc>
          <w:tcPr>
            <w:tcW w:w="549" w:type="dxa"/>
          </w:tcPr>
          <w:p w:rsidR="00DE0CEB" w:rsidRDefault="00DE0CEB" w:rsidP="007761A3">
            <w:r>
              <w:t>3</w:t>
            </w:r>
          </w:p>
        </w:tc>
        <w:tc>
          <w:tcPr>
            <w:tcW w:w="615" w:type="dxa"/>
          </w:tcPr>
          <w:p w:rsidR="00DE0CEB" w:rsidRDefault="00DE0CEB" w:rsidP="007761A3">
            <w:r>
              <w:t>10</w:t>
            </w:r>
          </w:p>
        </w:tc>
        <w:tc>
          <w:tcPr>
            <w:tcW w:w="912" w:type="dxa"/>
          </w:tcPr>
          <w:p w:rsidR="00DE0CEB" w:rsidRDefault="00DE0CEB" w:rsidP="007761A3">
            <w:r>
              <w:t>2</w:t>
            </w:r>
          </w:p>
        </w:tc>
        <w:tc>
          <w:tcPr>
            <w:tcW w:w="767" w:type="dxa"/>
          </w:tcPr>
          <w:p w:rsidR="00DE0CEB" w:rsidRDefault="00DE0CEB" w:rsidP="007761A3">
            <w:r>
              <w:t>2</w:t>
            </w:r>
          </w:p>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r w:rsidR="00DE0CEB" w:rsidTr="005115C8">
        <w:tc>
          <w:tcPr>
            <w:tcW w:w="561" w:type="dxa"/>
          </w:tcPr>
          <w:p w:rsidR="00DE0CEB" w:rsidRDefault="00DE0CEB" w:rsidP="007761A3">
            <w:r>
              <w:t>11</w:t>
            </w:r>
          </w:p>
        </w:tc>
        <w:tc>
          <w:tcPr>
            <w:tcW w:w="2111" w:type="dxa"/>
          </w:tcPr>
          <w:p w:rsidR="00DE0CEB" w:rsidRDefault="00DE0CEB" w:rsidP="005115C8">
            <w:r>
              <w:t>Эпоха Просвещения. Английский роман.Творчество Вольтера</w:t>
            </w:r>
          </w:p>
        </w:tc>
        <w:tc>
          <w:tcPr>
            <w:tcW w:w="549" w:type="dxa"/>
          </w:tcPr>
          <w:p w:rsidR="00DE0CEB" w:rsidRDefault="00DE0CEB" w:rsidP="007761A3">
            <w:r>
              <w:t>3</w:t>
            </w:r>
          </w:p>
        </w:tc>
        <w:tc>
          <w:tcPr>
            <w:tcW w:w="615" w:type="dxa"/>
          </w:tcPr>
          <w:p w:rsidR="00DE0CEB" w:rsidRDefault="00DE0CEB" w:rsidP="007761A3">
            <w:r>
              <w:t>11</w:t>
            </w:r>
          </w:p>
        </w:tc>
        <w:tc>
          <w:tcPr>
            <w:tcW w:w="912" w:type="dxa"/>
          </w:tcPr>
          <w:p w:rsidR="00DE0CEB" w:rsidRDefault="00DE0CEB" w:rsidP="007761A3">
            <w:r>
              <w:t>2</w:t>
            </w:r>
          </w:p>
        </w:tc>
        <w:tc>
          <w:tcPr>
            <w:tcW w:w="767" w:type="dxa"/>
          </w:tcPr>
          <w:p w:rsidR="00DE0CEB" w:rsidRDefault="00DE0CEB" w:rsidP="007761A3">
            <w:r>
              <w:t>2</w:t>
            </w:r>
          </w:p>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r w:rsidR="00DE0CEB" w:rsidTr="005115C8">
        <w:tc>
          <w:tcPr>
            <w:tcW w:w="561" w:type="dxa"/>
          </w:tcPr>
          <w:p w:rsidR="00DE0CEB" w:rsidRDefault="00DE0CEB" w:rsidP="007761A3">
            <w:r>
              <w:t>12</w:t>
            </w:r>
          </w:p>
        </w:tc>
        <w:tc>
          <w:tcPr>
            <w:tcW w:w="2111" w:type="dxa"/>
          </w:tcPr>
          <w:p w:rsidR="00DE0CEB" w:rsidRDefault="00DE0CEB" w:rsidP="005115C8">
            <w:r>
              <w:t>И.В. Гёте «Фауст»</w:t>
            </w:r>
          </w:p>
        </w:tc>
        <w:tc>
          <w:tcPr>
            <w:tcW w:w="549" w:type="dxa"/>
          </w:tcPr>
          <w:p w:rsidR="00DE0CEB" w:rsidRDefault="00DE0CEB" w:rsidP="007761A3">
            <w:r>
              <w:t>3</w:t>
            </w:r>
          </w:p>
        </w:tc>
        <w:tc>
          <w:tcPr>
            <w:tcW w:w="615" w:type="dxa"/>
          </w:tcPr>
          <w:p w:rsidR="00DE0CEB" w:rsidRDefault="00DE0CEB" w:rsidP="007761A3">
            <w:r>
              <w:t>12</w:t>
            </w:r>
          </w:p>
        </w:tc>
        <w:tc>
          <w:tcPr>
            <w:tcW w:w="912" w:type="dxa"/>
          </w:tcPr>
          <w:p w:rsidR="00DE0CEB" w:rsidRDefault="00DE0CEB" w:rsidP="007761A3">
            <w:r>
              <w:t>2</w:t>
            </w:r>
          </w:p>
        </w:tc>
        <w:tc>
          <w:tcPr>
            <w:tcW w:w="767" w:type="dxa"/>
          </w:tcPr>
          <w:p w:rsidR="00DE0CEB" w:rsidRDefault="00DE0CEB" w:rsidP="007761A3">
            <w:r>
              <w:t>2</w:t>
            </w:r>
          </w:p>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r w:rsidR="00DE0CEB" w:rsidTr="005115C8">
        <w:tc>
          <w:tcPr>
            <w:tcW w:w="561" w:type="dxa"/>
          </w:tcPr>
          <w:p w:rsidR="00DE0CEB" w:rsidRDefault="00DE0CEB" w:rsidP="007761A3">
            <w:r>
              <w:t>13</w:t>
            </w:r>
          </w:p>
        </w:tc>
        <w:tc>
          <w:tcPr>
            <w:tcW w:w="2111" w:type="dxa"/>
          </w:tcPr>
          <w:p w:rsidR="00DE0CEB" w:rsidRDefault="00DE0CEB" w:rsidP="007761A3">
            <w:r>
              <w:t>Романтизм в Германии</w:t>
            </w:r>
          </w:p>
        </w:tc>
        <w:tc>
          <w:tcPr>
            <w:tcW w:w="549" w:type="dxa"/>
          </w:tcPr>
          <w:p w:rsidR="00DE0CEB" w:rsidRDefault="00DE0CEB" w:rsidP="007761A3">
            <w:r>
              <w:t>3</w:t>
            </w:r>
          </w:p>
        </w:tc>
        <w:tc>
          <w:tcPr>
            <w:tcW w:w="615" w:type="dxa"/>
          </w:tcPr>
          <w:p w:rsidR="00DE0CEB" w:rsidRDefault="00DE0CEB" w:rsidP="007761A3">
            <w:r>
              <w:t>13</w:t>
            </w:r>
          </w:p>
        </w:tc>
        <w:tc>
          <w:tcPr>
            <w:tcW w:w="912" w:type="dxa"/>
          </w:tcPr>
          <w:p w:rsidR="00DE0CEB" w:rsidRDefault="00DE0CEB" w:rsidP="007761A3">
            <w:r>
              <w:t>2</w:t>
            </w:r>
          </w:p>
        </w:tc>
        <w:tc>
          <w:tcPr>
            <w:tcW w:w="767" w:type="dxa"/>
          </w:tcPr>
          <w:p w:rsidR="00DE0CEB" w:rsidRDefault="00DE0CEB" w:rsidP="007761A3">
            <w:r>
              <w:t>3</w:t>
            </w:r>
          </w:p>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r w:rsidR="00DE0CEB" w:rsidTr="005115C8">
        <w:trPr>
          <w:trHeight w:val="3046"/>
        </w:trPr>
        <w:tc>
          <w:tcPr>
            <w:tcW w:w="561" w:type="dxa"/>
          </w:tcPr>
          <w:p w:rsidR="00DE0CEB" w:rsidRDefault="00DE0CEB" w:rsidP="007761A3">
            <w:r>
              <w:t>14</w:t>
            </w:r>
          </w:p>
        </w:tc>
        <w:tc>
          <w:tcPr>
            <w:tcW w:w="2111" w:type="dxa"/>
          </w:tcPr>
          <w:p w:rsidR="00DE0CEB" w:rsidRDefault="00DE0CEB" w:rsidP="007761A3">
            <w:r>
              <w:t>Романтизм в Англии</w:t>
            </w:r>
          </w:p>
        </w:tc>
        <w:tc>
          <w:tcPr>
            <w:tcW w:w="549" w:type="dxa"/>
          </w:tcPr>
          <w:p w:rsidR="00DE0CEB" w:rsidRDefault="00DE0CEB" w:rsidP="007761A3">
            <w:r>
              <w:t>3</w:t>
            </w:r>
          </w:p>
          <w:p w:rsidR="00DE0CEB" w:rsidRDefault="00DE0CEB" w:rsidP="007761A3"/>
        </w:tc>
        <w:tc>
          <w:tcPr>
            <w:tcW w:w="615" w:type="dxa"/>
          </w:tcPr>
          <w:p w:rsidR="00DE0CEB" w:rsidRDefault="00DE0CEB" w:rsidP="007761A3">
            <w:r>
              <w:t>14</w:t>
            </w:r>
          </w:p>
          <w:p w:rsidR="00DE0CEB" w:rsidRDefault="00DE0CEB" w:rsidP="007761A3"/>
        </w:tc>
        <w:tc>
          <w:tcPr>
            <w:tcW w:w="912" w:type="dxa"/>
          </w:tcPr>
          <w:p w:rsidR="00DE0CEB" w:rsidRDefault="00DE0CEB" w:rsidP="007761A3">
            <w:r>
              <w:t>2</w:t>
            </w:r>
          </w:p>
          <w:p w:rsidR="00DE0CEB" w:rsidRDefault="00DE0CEB" w:rsidP="007761A3"/>
        </w:tc>
        <w:tc>
          <w:tcPr>
            <w:tcW w:w="767" w:type="dxa"/>
          </w:tcPr>
          <w:p w:rsidR="00DE0CEB" w:rsidRDefault="00DE0CEB" w:rsidP="007761A3">
            <w:r>
              <w:t>2</w:t>
            </w:r>
          </w:p>
          <w:p w:rsidR="00DE0CEB" w:rsidRDefault="00DE0CEB" w:rsidP="007761A3"/>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r w:rsidR="00DE0CEB" w:rsidTr="005115C8">
        <w:trPr>
          <w:trHeight w:val="1666"/>
        </w:trPr>
        <w:tc>
          <w:tcPr>
            <w:tcW w:w="561" w:type="dxa"/>
          </w:tcPr>
          <w:p w:rsidR="00DE0CEB" w:rsidRDefault="00DE0CEB" w:rsidP="007761A3">
            <w:r>
              <w:t>15</w:t>
            </w:r>
          </w:p>
          <w:p w:rsidR="00DE0CEB" w:rsidRDefault="00DE0CEB" w:rsidP="007761A3"/>
        </w:tc>
        <w:tc>
          <w:tcPr>
            <w:tcW w:w="2111" w:type="dxa"/>
          </w:tcPr>
          <w:p w:rsidR="00DE0CEB" w:rsidRDefault="00DE0CEB" w:rsidP="007761A3">
            <w:r>
              <w:t>Викторианский роман Творчество Ч. Диккенса и У. Теккерея</w:t>
            </w:r>
          </w:p>
        </w:tc>
        <w:tc>
          <w:tcPr>
            <w:tcW w:w="549" w:type="dxa"/>
          </w:tcPr>
          <w:p w:rsidR="00DE0CEB" w:rsidRDefault="00DE0CEB" w:rsidP="007761A3">
            <w:r>
              <w:t>3</w:t>
            </w:r>
          </w:p>
          <w:p w:rsidR="00DE0CEB" w:rsidRDefault="00DE0CEB" w:rsidP="007761A3"/>
        </w:tc>
        <w:tc>
          <w:tcPr>
            <w:tcW w:w="615" w:type="dxa"/>
          </w:tcPr>
          <w:p w:rsidR="00DE0CEB" w:rsidRDefault="00DE0CEB" w:rsidP="007761A3">
            <w:r>
              <w:t>15</w:t>
            </w:r>
          </w:p>
          <w:p w:rsidR="00DE0CEB" w:rsidRDefault="00DE0CEB" w:rsidP="007761A3"/>
        </w:tc>
        <w:tc>
          <w:tcPr>
            <w:tcW w:w="912" w:type="dxa"/>
          </w:tcPr>
          <w:p w:rsidR="00DE0CEB" w:rsidRDefault="00DE0CEB" w:rsidP="007761A3">
            <w:r>
              <w:t>2</w:t>
            </w:r>
          </w:p>
          <w:p w:rsidR="00DE0CEB" w:rsidRDefault="00DE0CEB" w:rsidP="007761A3"/>
        </w:tc>
        <w:tc>
          <w:tcPr>
            <w:tcW w:w="767" w:type="dxa"/>
          </w:tcPr>
          <w:p w:rsidR="00DE0CEB" w:rsidRDefault="00DE0CEB" w:rsidP="007761A3">
            <w:r>
              <w:t>2</w:t>
            </w:r>
          </w:p>
          <w:p w:rsidR="00DE0CEB" w:rsidRDefault="00DE0CEB" w:rsidP="007761A3"/>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r w:rsidR="00DE0CEB" w:rsidTr="005115C8">
        <w:tc>
          <w:tcPr>
            <w:tcW w:w="561" w:type="dxa"/>
          </w:tcPr>
          <w:p w:rsidR="00DE0CEB" w:rsidRDefault="00DE0CEB" w:rsidP="007761A3">
            <w:r>
              <w:t>16</w:t>
            </w:r>
          </w:p>
        </w:tc>
        <w:tc>
          <w:tcPr>
            <w:tcW w:w="2111" w:type="dxa"/>
          </w:tcPr>
          <w:p w:rsidR="00DE0CEB" w:rsidRDefault="00DE0CEB" w:rsidP="007761A3">
            <w:r>
              <w:t>Творчество Стендаля и О. де Бальзака.</w:t>
            </w:r>
          </w:p>
        </w:tc>
        <w:tc>
          <w:tcPr>
            <w:tcW w:w="549" w:type="dxa"/>
          </w:tcPr>
          <w:p w:rsidR="00DE0CEB" w:rsidRDefault="00DE0CEB" w:rsidP="007761A3">
            <w:r>
              <w:t>3</w:t>
            </w:r>
          </w:p>
        </w:tc>
        <w:tc>
          <w:tcPr>
            <w:tcW w:w="615" w:type="dxa"/>
          </w:tcPr>
          <w:p w:rsidR="00DE0CEB" w:rsidRDefault="00DE0CEB" w:rsidP="007761A3">
            <w:r>
              <w:t>16</w:t>
            </w:r>
          </w:p>
        </w:tc>
        <w:tc>
          <w:tcPr>
            <w:tcW w:w="912" w:type="dxa"/>
          </w:tcPr>
          <w:p w:rsidR="00DE0CEB" w:rsidRDefault="00DE0CEB" w:rsidP="007761A3">
            <w:r>
              <w:t>2</w:t>
            </w:r>
          </w:p>
        </w:tc>
        <w:tc>
          <w:tcPr>
            <w:tcW w:w="767" w:type="dxa"/>
          </w:tcPr>
          <w:p w:rsidR="00DE0CEB" w:rsidRDefault="00DE0CEB" w:rsidP="007761A3">
            <w:r>
              <w:t>2</w:t>
            </w:r>
          </w:p>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r w:rsidR="00DE0CEB" w:rsidTr="005115C8">
        <w:tc>
          <w:tcPr>
            <w:tcW w:w="561" w:type="dxa"/>
          </w:tcPr>
          <w:p w:rsidR="00DE0CEB" w:rsidRDefault="00DE0CEB" w:rsidP="007761A3"/>
        </w:tc>
        <w:tc>
          <w:tcPr>
            <w:tcW w:w="2111" w:type="dxa"/>
          </w:tcPr>
          <w:p w:rsidR="00DE0CEB" w:rsidRDefault="00DE0CEB" w:rsidP="007761A3"/>
        </w:tc>
        <w:tc>
          <w:tcPr>
            <w:tcW w:w="549" w:type="dxa"/>
          </w:tcPr>
          <w:p w:rsidR="00DE0CEB" w:rsidRDefault="00DE0CEB" w:rsidP="007761A3"/>
        </w:tc>
        <w:tc>
          <w:tcPr>
            <w:tcW w:w="615" w:type="dxa"/>
          </w:tcPr>
          <w:p w:rsidR="00DE0CEB" w:rsidRDefault="00DE0CEB" w:rsidP="007761A3"/>
        </w:tc>
        <w:tc>
          <w:tcPr>
            <w:tcW w:w="912" w:type="dxa"/>
          </w:tcPr>
          <w:p w:rsidR="00DE0CEB" w:rsidRDefault="00DE0CEB" w:rsidP="007761A3"/>
        </w:tc>
        <w:tc>
          <w:tcPr>
            <w:tcW w:w="767" w:type="dxa"/>
          </w:tcPr>
          <w:p w:rsidR="00DE0CEB" w:rsidRDefault="00DE0CEB" w:rsidP="007761A3"/>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r>
              <w:t xml:space="preserve">Экзамен. Зачёт </w:t>
            </w:r>
          </w:p>
        </w:tc>
      </w:tr>
      <w:tr w:rsidR="00DE0CEB" w:rsidTr="005115C8">
        <w:tc>
          <w:tcPr>
            <w:tcW w:w="561" w:type="dxa"/>
          </w:tcPr>
          <w:p w:rsidR="00DE0CEB" w:rsidRDefault="00DE0CEB" w:rsidP="007761A3"/>
        </w:tc>
        <w:tc>
          <w:tcPr>
            <w:tcW w:w="2111" w:type="dxa"/>
          </w:tcPr>
          <w:p w:rsidR="00DE0CEB" w:rsidRDefault="00DE0CEB" w:rsidP="007761A3">
            <w:r>
              <w:t>Итого</w:t>
            </w:r>
          </w:p>
        </w:tc>
        <w:tc>
          <w:tcPr>
            <w:tcW w:w="549" w:type="dxa"/>
          </w:tcPr>
          <w:p w:rsidR="00DE0CEB" w:rsidRDefault="00DE0CEB" w:rsidP="007761A3"/>
        </w:tc>
        <w:tc>
          <w:tcPr>
            <w:tcW w:w="615" w:type="dxa"/>
          </w:tcPr>
          <w:p w:rsidR="00DE0CEB" w:rsidRDefault="00DE0CEB" w:rsidP="007761A3"/>
        </w:tc>
        <w:tc>
          <w:tcPr>
            <w:tcW w:w="912" w:type="dxa"/>
          </w:tcPr>
          <w:p w:rsidR="00DE0CEB" w:rsidRDefault="00DE0CEB" w:rsidP="007761A3">
            <w:r>
              <w:t>36</w:t>
            </w:r>
          </w:p>
        </w:tc>
        <w:tc>
          <w:tcPr>
            <w:tcW w:w="767" w:type="dxa"/>
          </w:tcPr>
          <w:p w:rsidR="00DE0CEB" w:rsidRDefault="00DE0CEB" w:rsidP="007761A3">
            <w:r>
              <w:t>36</w:t>
            </w:r>
          </w:p>
        </w:tc>
        <w:tc>
          <w:tcPr>
            <w:tcW w:w="1064" w:type="dxa"/>
          </w:tcPr>
          <w:p w:rsidR="00DE0CEB" w:rsidRDefault="00DE0CEB" w:rsidP="007761A3"/>
        </w:tc>
        <w:tc>
          <w:tcPr>
            <w:tcW w:w="767" w:type="dxa"/>
          </w:tcPr>
          <w:p w:rsidR="00DE0CEB" w:rsidRDefault="00DE0CEB" w:rsidP="007761A3"/>
        </w:tc>
        <w:tc>
          <w:tcPr>
            <w:tcW w:w="2260" w:type="dxa"/>
          </w:tcPr>
          <w:p w:rsidR="00DE0CEB" w:rsidRDefault="00DE0CEB" w:rsidP="007761A3"/>
        </w:tc>
      </w:tr>
    </w:tbl>
    <w:p w:rsidR="00DE0CEB" w:rsidRDefault="00DE0CEB" w:rsidP="00462812">
      <w:pPr>
        <w:rPr>
          <w:b/>
        </w:rPr>
      </w:pPr>
    </w:p>
    <w:p w:rsidR="00DE0CEB" w:rsidRDefault="00DE0CEB" w:rsidP="00462812">
      <w:pPr>
        <w:rPr>
          <w:b/>
        </w:rPr>
      </w:pPr>
      <w:r>
        <w:rPr>
          <w:b/>
        </w:rPr>
        <w:t>4.2 Содержание дисциплины</w:t>
      </w:r>
    </w:p>
    <w:p w:rsidR="00DE0CEB" w:rsidRDefault="00DE0CEB" w:rsidP="00462812">
      <w:pPr>
        <w:rPr>
          <w:b/>
        </w:rPr>
      </w:pPr>
      <w:r>
        <w:rPr>
          <w:b/>
        </w:rPr>
        <w:t>Античная литература:</w:t>
      </w:r>
    </w:p>
    <w:p w:rsidR="00DE0CEB" w:rsidRDefault="00DE0CEB" w:rsidP="00462812">
      <w:pPr>
        <w:rPr>
          <w:b/>
        </w:rPr>
      </w:pPr>
      <w:r>
        <w:rPr>
          <w:b/>
        </w:rPr>
        <w:t>Литература Древней Греции:</w:t>
      </w:r>
    </w:p>
    <w:p w:rsidR="00DE0CEB" w:rsidRDefault="00DE0CEB" w:rsidP="009E64CB">
      <w:pPr>
        <w:ind w:firstLine="284"/>
      </w:pPr>
      <w:r>
        <w:t xml:space="preserve">Своеобразие и художественный смысл поэм Гомера. Их место в Троянском цикле. Соотношение мифологии и древнего эпического творчества. Композиция, структура, система персонажей Илиады. Представление о героях и образ красоты. Ахейцы и троянцы. Боги и герои. «Одиссея», её композиция, Одиссей как путешественник, царь Итаки, возлюбленный, герой, муж, отец. </w:t>
      </w:r>
    </w:p>
    <w:p w:rsidR="00DE0CEB" w:rsidRDefault="00DE0CEB" w:rsidP="009E64CB">
      <w:pPr>
        <w:ind w:firstLine="284"/>
      </w:pPr>
      <w:r>
        <w:t xml:space="preserve">Афинский театр. Создание трагедии. Отличие трагедии Эсхила. Анализ «Орестеи» и «Прометея прикованного». Софокл и его «царь Эдип». Непреодолимость фатума. Психологизм и драматургия трагедий Еврипида «Медея», «Ипполит». </w:t>
      </w:r>
    </w:p>
    <w:p w:rsidR="00DE0CEB" w:rsidRDefault="00DE0CEB" w:rsidP="009E64CB">
      <w:pPr>
        <w:ind w:firstLine="284"/>
        <w:rPr>
          <w:b/>
        </w:rPr>
      </w:pPr>
      <w:r w:rsidRPr="00022333">
        <w:rPr>
          <w:b/>
        </w:rPr>
        <w:t xml:space="preserve">Литература Древнего Рима </w:t>
      </w:r>
    </w:p>
    <w:p w:rsidR="00DE0CEB" w:rsidRPr="00022333" w:rsidRDefault="00DE0CEB" w:rsidP="009E64CB">
      <w:pPr>
        <w:ind w:firstLine="284"/>
      </w:pPr>
      <w:r>
        <w:t xml:space="preserve">Вергилий «Энеида». История создания и соответствие гомеровским поэмам. Творчество Горация. Послания. Овидий «Метаморфозы» - энциклопедия античной пластической образности. </w:t>
      </w:r>
    </w:p>
    <w:p w:rsidR="00DE0CEB" w:rsidRDefault="00DE0CEB" w:rsidP="00462812">
      <w:pPr>
        <w:ind w:firstLine="284"/>
        <w:jc w:val="both"/>
      </w:pPr>
      <w:r w:rsidRPr="00022333">
        <w:rPr>
          <w:b/>
        </w:rPr>
        <w:t>Средневековье</w:t>
      </w:r>
      <w:r>
        <w:t xml:space="preserve"> как культурно-историческая эпоха. Исторический и культурологический взгляд на Средневековье. Происхождение термина «средние века». Взгляд на Средневековье в последующие эпохи. Современное состояние медиевистики.</w:t>
      </w:r>
    </w:p>
    <w:p w:rsidR="00DE0CEB" w:rsidRDefault="00DE0CEB" w:rsidP="00462812">
      <w:pPr>
        <w:ind w:firstLine="284"/>
        <w:jc w:val="both"/>
      </w:pPr>
      <w:r>
        <w:t>Культурные составляющие Средневековья:</w:t>
      </w:r>
    </w:p>
    <w:p w:rsidR="00DE0CEB" w:rsidRDefault="00DE0CEB" w:rsidP="00462812">
      <w:pPr>
        <w:pStyle w:val="ListParagraph"/>
        <w:numPr>
          <w:ilvl w:val="0"/>
          <w:numId w:val="5"/>
        </w:numPr>
        <w:jc w:val="both"/>
      </w:pPr>
      <w:r>
        <w:t>История падения Римской Империи</w:t>
      </w:r>
    </w:p>
    <w:p w:rsidR="00DE0CEB" w:rsidRDefault="00DE0CEB" w:rsidP="00462812">
      <w:pPr>
        <w:pStyle w:val="ListParagraph"/>
        <w:numPr>
          <w:ilvl w:val="0"/>
          <w:numId w:val="5"/>
        </w:numPr>
        <w:jc w:val="both"/>
      </w:pPr>
      <w:r>
        <w:t>Античная культура как средство, система познания и понятийный аппарат.</w:t>
      </w:r>
    </w:p>
    <w:p w:rsidR="00DE0CEB" w:rsidRDefault="00DE0CEB" w:rsidP="00462812">
      <w:pPr>
        <w:pStyle w:val="ListParagraph"/>
        <w:numPr>
          <w:ilvl w:val="0"/>
          <w:numId w:val="5"/>
        </w:numPr>
        <w:jc w:val="both"/>
      </w:pPr>
      <w:r>
        <w:t>Христианство как этическая система и формирование эстетики в соответствие с христианским миропониманием. Группы варварских племён.</w:t>
      </w:r>
    </w:p>
    <w:p w:rsidR="00DE0CEB" w:rsidRDefault="00DE0CEB" w:rsidP="00462812">
      <w:pPr>
        <w:pStyle w:val="ListParagraph"/>
        <w:numPr>
          <w:ilvl w:val="0"/>
          <w:numId w:val="5"/>
        </w:numPr>
        <w:jc w:val="both"/>
      </w:pPr>
      <w:r>
        <w:t>Культуры варварских народов.</w:t>
      </w:r>
    </w:p>
    <w:p w:rsidR="00DE0CEB" w:rsidRDefault="00DE0CEB" w:rsidP="00462812">
      <w:pPr>
        <w:ind w:left="284"/>
        <w:jc w:val="both"/>
      </w:pPr>
      <w:r>
        <w:t>Соединение античной традиции описания и библейской традиции повествования (Аверинцев). Древнегреческий мир как космос и древнееврейский мир как олам. Поэтика Библии как поэтика притчи.</w:t>
      </w:r>
    </w:p>
    <w:p w:rsidR="00DE0CEB" w:rsidRDefault="00DE0CEB" w:rsidP="00462812">
      <w:pPr>
        <w:ind w:left="284"/>
        <w:jc w:val="both"/>
      </w:pPr>
      <w:r>
        <w:rPr>
          <w:b/>
        </w:rPr>
        <w:t xml:space="preserve">Раннее Средневековье. </w:t>
      </w:r>
      <w:r w:rsidRPr="00F60801">
        <w:t>Культура Византийской</w:t>
      </w:r>
      <w:r>
        <w:t xml:space="preserve"> Империи, периоды византийской истории, Формирование догматов христианской веры, понятие патристики, представление об Отцах Церкви. Византийская культура </w:t>
      </w:r>
      <w:r>
        <w:rPr>
          <w:lang w:val="it-IT"/>
        </w:rPr>
        <w:t>IV</w:t>
      </w:r>
      <w:r>
        <w:t xml:space="preserve"> века и её влияние на концепцию христианства. Вселенские Соборы и их роль в формировании христианской мысли. Византийские писатели, жанры творчества, содержание понятия «византийская литература» (Аверинцев).</w:t>
      </w:r>
      <w:r w:rsidRPr="00F60801">
        <w:t xml:space="preserve"> </w:t>
      </w:r>
      <w:r>
        <w:t>Латинская литература средних веков. Писатели, изменение жанровой системы. Влияние риторических школ. Творчество Блаженного Августина.  «Исповедь» как текст, фиксирующий культурный диалог Античности и Средневековья. Пересмотр границ содержания судебного, эпидейктического и совещательного красноречия. «Исповедь» как формирование представления о Слове и человеческой речи. От невладения Словом и речью во младенчестве, через риторическое образование и обращение к пониманию текста Священного писания – высшему овладению Словом и речью. «Исповедь» как синтез жанров. «Трактат о Граде Божием» и концепция двух градов в средние века. Творчество и деятельность Боэция. История создания и жанр «Утешения философией». Каролингское возрождение, его связь с государственной политикой Карла Великого. Поэты, писатели, жанры.</w:t>
      </w:r>
    </w:p>
    <w:p w:rsidR="00DE0CEB" w:rsidRDefault="00DE0CEB" w:rsidP="00462812">
      <w:pPr>
        <w:ind w:left="284" w:firstLine="284"/>
        <w:jc w:val="both"/>
      </w:pPr>
      <w:r>
        <w:t>Варварские литературы. Кельтская культура. Представление о кельтах, ареал их распространения в Европе и ассимиляция. Древняя культура Ирландии. Источники древних текстов. Структура древнеирландского общества, особенности мифологии. Друиды и филиды. Устное предание и письменная фиксация. Особенности распространения христианства в Ирландии. Жанр скел. Мифологический, героический цикл скел. Фантастические скелы. Скелы о великой любви. Древнеирландская литература и её отражение в рыцарском романе.</w:t>
      </w:r>
    </w:p>
    <w:p w:rsidR="00DE0CEB" w:rsidRDefault="00DE0CEB" w:rsidP="00462812">
      <w:pPr>
        <w:ind w:left="284" w:firstLine="284"/>
        <w:jc w:val="both"/>
      </w:pPr>
      <w:r>
        <w:t>«Беовульф»: представление об архаическом, англо-саксонском эпосе. Понятие аллитерационной поэзии.</w:t>
      </w:r>
    </w:p>
    <w:p w:rsidR="00DE0CEB" w:rsidRDefault="00DE0CEB" w:rsidP="00462812">
      <w:pPr>
        <w:ind w:left="284" w:firstLine="284"/>
        <w:jc w:val="both"/>
      </w:pPr>
      <w:r>
        <w:t xml:space="preserve">Заселение Исландии. Особенности исландской государственности. Специфика древнеисландского предания. Культура скальдов и характеристика скальдической поэзии. Исландские саги как устный и письменный жанр исландской словесности. Германская мифология и её отражение в исландских Эддах. Старшая Эдда, её открытие, фиксация мифологического предания, структура и композиция. Жанровые особенности эддических песен. Характеристика эддической поэзии, её отличие от скальдической поэзии. Художественные поэтические средства: кеннинги и хейти. </w:t>
      </w:r>
    </w:p>
    <w:p w:rsidR="00DE0CEB" w:rsidRDefault="00DE0CEB" w:rsidP="00462812">
      <w:pPr>
        <w:ind w:left="284" w:firstLine="284"/>
        <w:jc w:val="both"/>
      </w:pPr>
      <w:r>
        <w:t>Оттоновское Возрождение, писатели и жанры.</w:t>
      </w:r>
    </w:p>
    <w:p w:rsidR="00DE0CEB" w:rsidRDefault="00DE0CEB" w:rsidP="00462812">
      <w:pPr>
        <w:ind w:left="284" w:firstLine="284"/>
        <w:jc w:val="both"/>
      </w:pPr>
      <w:r>
        <w:rPr>
          <w:b/>
        </w:rPr>
        <w:t xml:space="preserve">Высокое Средневековье: </w:t>
      </w:r>
      <w:r>
        <w:t xml:space="preserve">Эпос Высокого Средневековья. «Песнь о Роланде». История открытия памятника и споры об авторстве поэмы. Художественные особенности французского эпоса. Историчность и особенности интерпретации исторических событий в духе эпического предания (Косикив). Стилистическое особенности французского эпоса (Ауэрбах). Жанр жесты, циклы жест. Система персонажей. Основной конфликт и героический пафос. Образ родины – милой Франции. Концепция эпического героя. Испанский эпос «Песнь о Сиде». История создания. Тема Реконкисты и её эпическое осмысление. Взаимодействие испанцев и арабов. Исторический Родриго Руй Диас де Бивар и его эпический образ. Пафос «Песни о Сиде». Немецкий эпос Высокого Средневековья «Песнь о Нибелунгах». Особенности книжного эпоса. Немецкие и скандинавские источники Песни. Историческая праоснова. Сказочная поэтика. Черты куртуазной культуры. Образ Зигфрида, его история трагической любви. </w:t>
      </w:r>
    </w:p>
    <w:p w:rsidR="00DE0CEB" w:rsidRDefault="00DE0CEB" w:rsidP="00462812">
      <w:pPr>
        <w:ind w:left="284" w:firstLine="284"/>
        <w:jc w:val="both"/>
      </w:pPr>
      <w:r>
        <w:t>Лирическая поэзия Высокого Средневековья. Провансальская поэтическая школа.  Трубадуры. Развитие рыцарской культуры, её кодификация. Понятие высокой любви. Жанры поэзии трубадуров. Рыцарский и общенародный идеал. Понятие куртуазности, рыцарская любовь как дисциплина. Пафос куртуазной культуры. Приовансальская поэзия и альбигойская ересь. Разгром прованса и появление таких школ рыцарской поэзии, как миннезингеры, сицилийская школа, тосканская школа, школа нового сладостного стиля.  Рыцарский роман и воспеваемое им сословие. Генезис рыцарского романа. Его отличие от классического романа Нового времени. Конфликт в рыцарском романе. Концепция героя и роль дамы. Бретонский цикл. Кельтские предания как основа рыцарских романов. Отличие структуры романа о короле Артуре от романов о святом Граале и романов о Тристане и Изольде. Хронотоп рыцарского романа.</w:t>
      </w:r>
    </w:p>
    <w:p w:rsidR="00DE0CEB" w:rsidRDefault="00DE0CEB" w:rsidP="00462812">
      <w:pPr>
        <w:ind w:left="284" w:firstLine="284"/>
        <w:jc w:val="both"/>
      </w:pPr>
      <w:r>
        <w:t>Городская культура Средневековья. Рост городов и сословная пестрота горожан. Развитие европейских университетов. Поэзия вагантов. Книжная культура: от монастырских рукописей к книжным мастерским до изобретения печатного станка «империи И. Гуттенберга». Жанр фаблио, его применение, связь и другими средневековыми жанрами. Немецкие шванки – сравнение с новеллой, анекдотом и фаблио. «Роман о Лисе» его связь с фаблио и с басенной традицией.  «Роман о Розе»: энциклопедичность произведения и синтез жанров. Видение как единение эмпирической реальности и духовного совершенствования. Два автора, две части, две концепции рыцарской и городской культуры в пространстве одного текста. Система аллегорий в «Романе о Розе». Средневековый театр, его происхождение и связь с карнавальной культурой. Мистерии, содержание и театральное воплощение, миракль как жанр, моралите. Разграничение религиозного и светского театра. Специфика комизма соти и фарса. Особенности фарсового конфликта. Тематика и персонажи.</w:t>
      </w:r>
    </w:p>
    <w:p w:rsidR="00DE0CEB" w:rsidRDefault="00DE0CEB" w:rsidP="00462812">
      <w:pPr>
        <w:ind w:left="284" w:firstLine="284"/>
        <w:jc w:val="both"/>
      </w:pPr>
      <w:r>
        <w:t>Проторенессанс и творчество Данте. Культура Италии, связь с античной традицией. Возвышение Тосканы и Флоренция – город поэтов и художников. Жизнь и творчество Данте Алигьери. «Новая жизнь», её жанр, образ Беатриче. Изгнание поэта, интенсивность творчества. «Трактат о народном красноречии», его значение для романской культуры. «Божественная комедия» - вершина и синтез идей Средневековья. Замысел и композиция произведения. Время и пространство в Комедии. Формулировка жанра и жанровый синтез. Образ автора-героя. Данте – поэт и пророк. Данте и Вергилий, Данте и Беатриче. Тема творчества и Божественная гармония мироздания. Античная структурность формы, энциклопедия средневекового знания, тема Проведения и истории. Гармония чисел. Структура стиха. Скульптурность, живописность, музыкальность Комедии (Шеллинг). Персонажи Комедии и христианская, социальная этика Данте. Полифоничность религиозного мышления и художественное обобщение христианской идеи. Воплощение средневекового символизма.</w:t>
      </w:r>
    </w:p>
    <w:p w:rsidR="00DE0CEB" w:rsidRDefault="00DE0CEB" w:rsidP="00462812">
      <w:pPr>
        <w:ind w:left="284" w:firstLine="284"/>
        <w:jc w:val="both"/>
      </w:pPr>
      <w:r>
        <w:t xml:space="preserve">Культура Возрождения. Теории связи и различия Средневековья и Ренессанса. Смысл процесса </w:t>
      </w:r>
      <w:r w:rsidRPr="00863B3B">
        <w:rPr>
          <w:b/>
        </w:rPr>
        <w:t>Возрождения в Италии</w:t>
      </w:r>
      <w:r>
        <w:t>. Гуманистическое движение. Периоды итальянского гуманизма. Синтез античной мудрости и христианской этики. Петрарка – первый гуманист Возрождения. Жизнь и творчества Петрарки. Его европейская известность. Двуязычность творчества. Золотая латынь как язык культуры раннего Возрождения. Отличие культурного мышления Петрарки от Данте и его отношение к великому современнику. Вместо социальности, историчности и встроенности истории в Священную историю, понимание культуры как воплощение прошлого (античности)в настоящем (острое чувство культурной актуальности) и определение национальной характерности «мы – потомки древних римлян».  Произведения Петрарки о себе как о поэте. Коронация на Капитолии. Преобразование куртуазной традиции в «Книге песен». Образ Лауры как символ творчества. Структура «Книги песен». Понимание куртуазной традиции как раскрытие мира любви и чувств поэта, использование  античных топосов Овидия, Горация. Антитетичности художественной поэтической мысли Петрарки.</w:t>
      </w:r>
    </w:p>
    <w:p w:rsidR="00DE0CEB" w:rsidRDefault="00DE0CEB" w:rsidP="00462812">
      <w:pPr>
        <w:ind w:left="284" w:firstLine="284"/>
        <w:jc w:val="both"/>
      </w:pPr>
      <w:r>
        <w:t xml:space="preserve">Творчество Дж. Боккаччо – зарождение национальной литературы. Жанровое богатство творчества Боккаччо. Периодизация творчества. Воплощение радостного мироощущении раннего Возрождения. «Фьезоланские нимфы» форма и пасторальная образность поэмы. Античная и национальная тематика. Стихотворная форма октавы. «Фьяметта» - лирическая психологическая повесть. «Декамерон» - вершина творчества. Смысл жанра от новеллы к большой «романной форме». Художественное самосознание автора. Значение первой и второй рам. Смысл названия и прозвища как синтез антикизированной формы, изысканной стилистики и средневекового материала городской культуры. Герои- рассказчики: мужские персонажи, как ипостаси личности автора и дамы как семь добродетелей. Ренессансная утопия и творческое переустройство мира. Персонажи новелл – мир во всём его многообразии. Темы дней. Смешение высокой любовной тематики и фарсового комизма. Характеристика духовенства и традиция средневековой городской культуры. Жанр новеллы – королевы прозы раннего Возрождения. Общность и различие новеллы со сказкой. Тяготение новелл в сборники и новеллистическая традиция итальянского Треченто. Последняя новелла Декамерона – апофеоз ренессансного представления о благородстве и концепция достоинства человека. </w:t>
      </w:r>
    </w:p>
    <w:p w:rsidR="00DE0CEB" w:rsidRDefault="00DE0CEB" w:rsidP="00462812">
      <w:pPr>
        <w:ind w:left="284" w:firstLine="284"/>
        <w:jc w:val="both"/>
      </w:pPr>
      <w:r>
        <w:t xml:space="preserve">Культурный смысл Кватроченто в Италии. Кружок Лоренцо Медичи. Расширение традиции образования, интерес к греческому языку, переводы с греческого на латинский. Народная поэзия и высокая лирическая поэзия. Подражания Петрарке. Флорентийская Платоновская Академия Марсилио Фичино. Творческая деятельность Пико дела Мирандолы. Луиджи Пульчи и его «Большой Моргант». Культурный климат Феррары. Творчество М. Боярдо. «Влюблённый Роланд» как синтез каролингского эпоса и рыцарского романа. Творчество Л. Ариосто.  Многообразие итальянского Чинквеченто.  «Неистовый Роланд» Ариосто  как блестящее завершение неоконченного произведения Боярдо и воплощение духа Высокого Возрождения. Ощущение творческих возможностей человека, развитие его взаимодействия с миром (эпоха географических открытий), целостность человека и его гармоничное взаимоотношение с миром. Функция иронии в поэме Ариосто. Жанр ироикомической поэмы. Изменение жанра ренессансной поэмы как фиксация трагического мироощущения у Тассо. Эпические черты поэм Гомера в «Освобождённом Иерусалиме».  Разведение ангельской и демонической сфер, сферы долга рыцарей-крестоносцев и прельщение красотой прекрасной Армиды. Изображение войны в поэме Тассо (Елина). Неаполь как культурный центр итальянского юга и творчество Дж. Саннадзаро. «Аркадия»  - апофеоз взаимодействия культуры и природы, окультуривание природы. Тема разнообразия и её воплощение в тексте пасторали (Баткин). Макиавелли и его учение о политическом управлении. Театр итальянского Возрождения. Учёная комедия Ариасто, П. Аретино, Макиавелли и Дж. Бруно. Комедия дель арте: венецианский и неаполитанский варианты. Персонажи – маски, их внешность и амплуа. Импровизационная природа комедии дель арте. Поэзия Чинквеченто и петраркизм. Творчество П. Бембо. </w:t>
      </w:r>
    </w:p>
    <w:p w:rsidR="00DE0CEB" w:rsidRDefault="00DE0CEB" w:rsidP="00462812">
      <w:pPr>
        <w:ind w:left="284" w:firstLine="284"/>
        <w:jc w:val="both"/>
      </w:pPr>
      <w:r>
        <w:rPr>
          <w:b/>
        </w:rPr>
        <w:t>Французское Возрождение</w:t>
      </w:r>
      <w:r>
        <w:t xml:space="preserve">, его отличие от итальянского Ренессанса. Осень Средневековья во Франции, творчество Ф. Вийона.  Гуманистическое движение во Франции.  Поэтические школы во Франции в </w:t>
      </w:r>
      <w:r>
        <w:rPr>
          <w:lang w:val="it-IT"/>
        </w:rPr>
        <w:t>XV</w:t>
      </w:r>
      <w:r w:rsidRPr="00EC472B">
        <w:t xml:space="preserve"> </w:t>
      </w:r>
      <w:r>
        <w:t xml:space="preserve">столетии. Творчество Клемана Маро, неолатинская поэзия. Французская новелла эпохи Возрождения. Маргарита Наваррская «Гептамерон», его сходство и различие с «Декамероном» Боккаччо. Творчество Ф. Рабле. Профессиональная деятельность Рабле, его образованности и многосторонность. «Гаргантюа и Пантагрюэль» - смеховая энциклопедия французского Возрождения. Карнавальная культура и её воплощение в тексте романа Рабле. Функции смеха. Ирония, сатира, радость. Жизнеутверждение.  Социально-политическая актуальность романа. Тема войны. Тема схоластического и гуманистического образования. Телемский эпизод и отношение Рабле к утопичности мышления гуманистов.  Пантагрюэль и его двойник Панург. Идеал Рабле. Поэзия Плеяды и реформа французского языка. Творчество П. Ронсара и Ж. дю Белле. Петраркизм во французской поэзии.  Поэты Плеяды и поэты, писатели. Драматурги круга поэтов Плеяды. М. Монтень и его «Опыты». </w:t>
      </w:r>
    </w:p>
    <w:p w:rsidR="00DE0CEB" w:rsidRDefault="00DE0CEB" w:rsidP="00462812">
      <w:pPr>
        <w:ind w:left="284" w:firstLine="284"/>
        <w:jc w:val="both"/>
      </w:pPr>
      <w:r>
        <w:rPr>
          <w:b/>
        </w:rPr>
        <w:t>Северное Возрождение. Германия и Нидерланды.</w:t>
      </w:r>
      <w:r>
        <w:t xml:space="preserve"> Деятельность М. Лютера и Реформация в Германии. Гуманистическое движение в странах Северного Возрождения. Перевод Библии на немецкий язык. Немецкое гуманистическое движение. Университетская культура и Эрфуртский кружок. Латинский и немецкий языки. Стихотворная сатира С. Бранта «Корабль дураков» и карнавальная культура. Творчество Э. Роттердамского – писателя, мыслителя, философа, богослова, издателя, филолога. Понятие Республики Учёных. Эразм как автор писем. Трактаты Эразма. Значение жанра диалога.»Разговоры запросто». Скрытость авторской позиции. Отношение Эразма к учению М. Лютера и Реформации. Жанр и форма «Похвалы Глупости».   Более сложные смеховые категории по сравнению с «Кораблём дураков». Прославление и разоблачение Глупости. Особенность гуманистической мысли Эразма – «выход христианского учения за пределы собственно церковные, не порывая с христианской традицией» (Светлакова).  «Диалоги» Ульриха фон Гуттена. История создания «Писем тёмных людей». Специфика комизма. Поэтическое творчество мейстерзингеров и Ганс Сакс. «Народная книга о Фаусте» Иоганна Шписа. Легендарное осмысление личности Фауста и смысл произведения. Судьба Фауста в народной книге.</w:t>
      </w:r>
    </w:p>
    <w:p w:rsidR="00DE0CEB" w:rsidRDefault="00DE0CEB" w:rsidP="00462812">
      <w:pPr>
        <w:ind w:left="284" w:firstLine="284"/>
        <w:jc w:val="both"/>
      </w:pPr>
      <w:r>
        <w:rPr>
          <w:b/>
        </w:rPr>
        <w:t xml:space="preserve">Испанское Возрождение: </w:t>
      </w:r>
      <w:r>
        <w:t xml:space="preserve"> историческая ситуация: открытие Америки, изгнание мавров и евреев, изменение социальной структуры общества и обнищание средних слоёв. Периодизация Испанского Возрождения и гуманистическое движение. Поэзия Испанского Возрождения. Итальянское влияние. Освоение жанра сонета. Поэты: Хуан Боскан, Гарсиласо де ла Вега. Творчество мистиков, поэзия Луиса де Леона. Испанская драматургия Возрождения. Творчество Лопе де Веги. Проза испанского Возрождения. Рыцарский роман, пасторальный роман, мавританский роман, плутовской роман как антипод рыцарского романа. «Ласарильо с Тормеса» и основные характеристики плутовского романа. Новеллы испанского Возрождения, их отличие от итальянских и французских. Жизненный и творческий путь Сервантеса.  Солдатская служба, итальянский период творческого становление, алжирский плен, возвращение на родину. Драматургическое творчество. Пасторальный роман «Галатея». Создание «Дон Кихота». Структура первого тома «Дон Кихота». Многослойность романа. Литературная традиция – жанровое обобщение и каталоги литературных названий в романе. Переосмысление литературных коллизий героем романа Сервантеса. Гуманистическая и христианская идея в романе. Отрицание и утверждение поэтики рыцарского романа. Позиция автора. Формирование героя по собственному произволению. Дульсинея Тобосская. Соотношение изображаемой действительности, мира сознания Дон Кихота, художественного вымысла, поэзии и высоких чувств. Невозможность и необходимость утверждения идеала в жизни, образа Дон Кихота.  Дон Кихот и Санчо Панса. Дон Кихот и мир в первом томе. Пародия Авельянеды на роман Сервантеса. Назидательные новеллы Сервантеса. Второй том «Дон Кихота». Усложнение композиции. Споры героев о романе про них самих. Отношение обывателей к Дон Кихоту, прославленному в литературном произведении.  Тема игры и розыгрыша в романе. Тема безумия и мудрости. Сущность образа дон Кихота. </w:t>
      </w:r>
    </w:p>
    <w:p w:rsidR="00DE0CEB" w:rsidRDefault="00DE0CEB" w:rsidP="00462812">
      <w:pPr>
        <w:ind w:left="284" w:firstLine="284"/>
        <w:jc w:val="both"/>
      </w:pPr>
      <w:r>
        <w:rPr>
          <w:b/>
        </w:rPr>
        <w:t>Английское Возрождение:</w:t>
      </w:r>
      <w:r>
        <w:t xml:space="preserve"> историческая ситуация от Генриха </w:t>
      </w:r>
      <w:r>
        <w:rPr>
          <w:lang w:val="it-IT"/>
        </w:rPr>
        <w:t>XVIII</w:t>
      </w:r>
      <w:r>
        <w:t xml:space="preserve"> до царствования Елизаветы </w:t>
      </w:r>
      <w:r>
        <w:rPr>
          <w:lang w:val="it-IT"/>
        </w:rPr>
        <w:t>I</w:t>
      </w:r>
      <w:r>
        <w:t xml:space="preserve">. Особенности церковной реформы в Англии. «Утопия» Томаса Мора. Традиция жанра и новаторство английского гуманиста. Томас Уайт и переводы Петрарки на английский язык. Поэтическое творчество Ф. Сидни и Э. Спенсера. Спенсерова строфа. Английский роман. Английская философия. Английский театр эпохи Возрождение – наиболее яркое воплощение идей Возрождения. Драматургия «университетских умов».  Творчество К. Марло. «Трагическая история доктора Фауста». Отличие концепции Марло от выводов народной книги. «Мальтийский еврей». Черты моралите в трагедии. Перекличка сюжета «Мальтийского еврея»  Марло и «Венецианского купца» В Шекспира.  Творчество Шекспира – вершина английского Возрождения. Периодизация творчества Шекспира. Поэмы и сонеты. Шекспировский канон. Великая цепь бытия. Особенности жанра хроники. Ричард </w:t>
      </w:r>
      <w:r>
        <w:rPr>
          <w:lang w:val="it-IT"/>
        </w:rPr>
        <w:t>III</w:t>
      </w:r>
      <w:r>
        <w:t xml:space="preserve"> как воплощение английской интерпретации макиавеллизма. Осмысление истории в хрониках. Образ сэра Джона Фальстафа. Особенности комедий Шекспира первого периода. Воплощение первозданной радости раннего Возрождения. Бестезисность, таинственность и неопределённость комедий. Скрытая бытовая основа комедий Шекспира и волшебная поэтичность. Уникальность несатирической комедии. Герои радуются. Надевают комические маски и развлекают мир. Особенности юных героев комедий. Розыгрыш в комедиях. Усиленный сатирический и драматический элемент в комедиях второго периода. Трагедии Шекспира. Особенности трагических героев. Невыполнимость их задач. Мистическое окружение героев трагедий. «Гамлет». Сравнение с древней сагой. Образ мыслителя-гуманиста. Анахронизм трагедий Шекспира. Сочетание древних реалий и современной драматургу проблематики. Жанровой смешение произведений Шекспира. Драматические сцены в комедиях («Много шума из ничего») и комические сцены в трагедиях (Сцена с могильщиками в «Гамлете»).Безумие Гамлета. Система персонажей, зеркальность ситуаций. Интерпретация Гамлета в разные эпохи. Композиция трагедии. Сложная структура: каждый акт имеет трагическую кульминацию. «Король Лир»: древний источник и трагедия Шекспира. Переход сказки о трёх сёстрах в притчу о неблагодарности и непочитании отца и, следовательно, несоблюдение Божественных установлений. Безумие и прозрение короля Лира. Сюжетная и гендерная зеркальность событий в доме Глостера. Интерпретация верности королю как проявление героизма лучших героев. Поэтика трагикомедий Шекспира. Сказочная тематика и аллегоризм. Черты маньеризма в «Буре». Понятие трагического гуманизма конца эпохи Возрождения.    </w:t>
      </w:r>
    </w:p>
    <w:p w:rsidR="00DE0CEB" w:rsidRDefault="00DE0CEB" w:rsidP="00462812">
      <w:pPr>
        <w:ind w:left="284" w:firstLine="284"/>
        <w:jc w:val="both"/>
      </w:pPr>
      <w:r>
        <w:rPr>
          <w:b/>
        </w:rPr>
        <w:t xml:space="preserve">Литература </w:t>
      </w:r>
      <w:r>
        <w:rPr>
          <w:b/>
          <w:lang w:val="en-US"/>
        </w:rPr>
        <w:t>XVII</w:t>
      </w:r>
      <w:r>
        <w:rPr>
          <w:b/>
        </w:rPr>
        <w:t xml:space="preserve"> века:</w:t>
      </w:r>
    </w:p>
    <w:p w:rsidR="00DE0CEB" w:rsidRDefault="00DE0CEB" w:rsidP="00462812">
      <w:pPr>
        <w:ind w:left="284" w:firstLine="284"/>
        <w:jc w:val="both"/>
      </w:pPr>
      <w:r>
        <w:t xml:space="preserve">Понятие Нового времени, его отличие от Средневековья. Изменение мироощущения, связанное с особым культурно-психологическим климатом эпохи. Кризис идей Возрождения, вместо ренессансной целостности и гармоничности, ощущение трагизма и дисгармоничности бытия. Сложные контрасты действительности и новый образ человека. Исторические события середины </w:t>
      </w:r>
      <w:r>
        <w:rPr>
          <w:lang w:val="en-US"/>
        </w:rPr>
        <w:t>XVII</w:t>
      </w:r>
      <w:r>
        <w:t xml:space="preserve"> века, их влияние на культуру. Религиозное мышление, влияние конфессиональных проблем на культуру. Изменение научной картины мира, связанное с открытиями Галилея, Декарта, Кеплера, Ньютона. Открытие микроскопа. Статус научного знания и научного опыта. Научный прогресс и сомнение как категория суждения. </w:t>
      </w:r>
    </w:p>
    <w:p w:rsidR="00DE0CEB" w:rsidRDefault="00DE0CEB" w:rsidP="00462812">
      <w:pPr>
        <w:ind w:left="284" w:firstLine="284"/>
        <w:jc w:val="both"/>
      </w:pPr>
      <w:r>
        <w:t xml:space="preserve">Особенности литературно-художественных направлений: барокко и классицизма. </w:t>
      </w:r>
    </w:p>
    <w:p w:rsidR="00DE0CEB" w:rsidRDefault="00DE0CEB" w:rsidP="00462812">
      <w:pPr>
        <w:ind w:left="284" w:firstLine="284"/>
        <w:jc w:val="both"/>
      </w:pPr>
      <w:r>
        <w:t xml:space="preserve">Культура Испании Творчество Кальдерона. и Англии. Творчество Дж. Донна и Милтона. Историческая обстановка во Франции </w:t>
      </w:r>
      <w:r>
        <w:rPr>
          <w:lang w:val="en-US"/>
        </w:rPr>
        <w:t>XVII</w:t>
      </w:r>
      <w:r w:rsidRPr="00F63CB6">
        <w:t xml:space="preserve"> </w:t>
      </w:r>
      <w:r>
        <w:t xml:space="preserve">века. Эпоха Людовика </w:t>
      </w:r>
      <w:r>
        <w:rPr>
          <w:lang w:val="en-US"/>
        </w:rPr>
        <w:t>XIII</w:t>
      </w:r>
      <w:r>
        <w:t xml:space="preserve"> и Людовика </w:t>
      </w:r>
      <w:r>
        <w:rPr>
          <w:lang w:val="en-US"/>
        </w:rPr>
        <w:t>XIV</w:t>
      </w:r>
      <w:r>
        <w:t xml:space="preserve">, отношение к искусствам. Создание Французской Академии. Пьер Корнель – создатель классицистической трагедии. Поэтика трагедии «Сид». Творчество Жана Расина и поэтика «Федры». Творчество Мольера. Формирование комедии как жанра. Переход от фарса к высокой комедии. </w:t>
      </w:r>
    </w:p>
    <w:p w:rsidR="00DE0CEB" w:rsidRDefault="00DE0CEB" w:rsidP="00462812">
      <w:pPr>
        <w:ind w:left="284" w:firstLine="284"/>
        <w:jc w:val="both"/>
        <w:rPr>
          <w:b/>
        </w:rPr>
      </w:pPr>
      <w:r>
        <w:rPr>
          <w:b/>
        </w:rPr>
        <w:t>Литература Просвещения:</w:t>
      </w:r>
    </w:p>
    <w:p w:rsidR="00DE0CEB" w:rsidRDefault="00DE0CEB" w:rsidP="00462812">
      <w:pPr>
        <w:ind w:left="284" w:firstLine="284"/>
        <w:jc w:val="both"/>
      </w:pPr>
      <w:r>
        <w:t xml:space="preserve">Просвещение как ведущее идеологическое, философское, общественное и педагогическое движение своего времени. Особенности английского Просвещения. Развитие английского романа. Творчество Д. Дефо. «Робинзон Крузо» и роль романа в дальнейшей истории жанра. Роман Дж. Свифта «Путешествие Гулливера», его полемика с Дефо. Дальнейшее развитие английского романа. С. Ричардсон, Д. Филдинг, С. Смоллет, Л. Стерн. Особенности готического романа. Творчество Вольтера. Театр. Философские повести. Поэма «Орлеанская девственница». Особенности французского Просвещения. Немецкое Просвещение как итог европейского Просвещения. Творчество И.В. Гёте. Трагедия «Фауст» как синтез идей Просвещения. </w:t>
      </w:r>
    </w:p>
    <w:p w:rsidR="00DE0CEB" w:rsidRDefault="00DE0CEB" w:rsidP="00462812">
      <w:pPr>
        <w:ind w:left="284" w:firstLine="284"/>
        <w:jc w:val="both"/>
        <w:rPr>
          <w:b/>
        </w:rPr>
      </w:pPr>
      <w:r>
        <w:rPr>
          <w:b/>
        </w:rPr>
        <w:t>Романтизм:</w:t>
      </w:r>
    </w:p>
    <w:p w:rsidR="00DE0CEB" w:rsidRDefault="00DE0CEB" w:rsidP="00462812">
      <w:pPr>
        <w:ind w:left="284" w:firstLine="284"/>
        <w:jc w:val="both"/>
      </w:pPr>
      <w:r>
        <w:t>Особенности литературно-художественного направления, его определение и смысл культурного переворота. Общность и различие Романтизма и Просвещения. Роль художника, понятие синтеза искусств, отношение и проблеме человек – общество. Понятие филистеров и энтузиастов. Немецкий романтизм. Творчество Новалиса, Тика, Гофмана. Анализ ключевых текстов. Английский романтизм. Озёрная школа. Творчество Ч.Г. Байрона. Исторический роман В. Скотта. Французский романтизм.</w:t>
      </w:r>
    </w:p>
    <w:p w:rsidR="00DE0CEB" w:rsidRDefault="00DE0CEB" w:rsidP="00462812">
      <w:pPr>
        <w:ind w:left="284" w:firstLine="284"/>
        <w:jc w:val="both"/>
        <w:rPr>
          <w:b/>
        </w:rPr>
      </w:pPr>
      <w:r>
        <w:rPr>
          <w:b/>
        </w:rPr>
        <w:t>Реализм:</w:t>
      </w:r>
    </w:p>
    <w:p w:rsidR="00DE0CEB" w:rsidRPr="00EB27F7" w:rsidRDefault="00DE0CEB" w:rsidP="00462812">
      <w:pPr>
        <w:ind w:left="284" w:firstLine="284"/>
        <w:jc w:val="both"/>
      </w:pPr>
      <w:r>
        <w:t xml:space="preserve">Викторианский роман </w:t>
      </w:r>
      <w:r>
        <w:rPr>
          <w:lang w:val="en-US"/>
        </w:rPr>
        <w:t>XIX</w:t>
      </w:r>
      <w:r>
        <w:t xml:space="preserve"> века. Творчество Ч. Диккенса .. Ранние романы. Образы детей. Зрелое творчество «Домби и сын» Проблематика романа. Творчество У. Теккерея. «Ярмарка тщеславия». Французский роман </w:t>
      </w:r>
      <w:r>
        <w:rPr>
          <w:lang w:val="en-US"/>
        </w:rPr>
        <w:t>XIX</w:t>
      </w:r>
      <w:r w:rsidRPr="00EB27F7">
        <w:t xml:space="preserve"> </w:t>
      </w:r>
      <w:r>
        <w:t xml:space="preserve">века. Творчество Стендаля. «Красное и чёрное». Человеческая комедия О. де Бальзака. «Гобсек», «Отец Горио», «Утраченные иллюзии». Значение Человеческой комедии. </w:t>
      </w:r>
    </w:p>
    <w:p w:rsidR="00DE0CEB" w:rsidRPr="00022333" w:rsidRDefault="00DE0CEB" w:rsidP="00462812">
      <w:pPr>
        <w:ind w:left="284" w:firstLine="284"/>
        <w:jc w:val="both"/>
      </w:pPr>
      <w:r>
        <w:t xml:space="preserve"> </w:t>
      </w:r>
    </w:p>
    <w:p w:rsidR="00DE0CEB" w:rsidRDefault="00DE0CEB" w:rsidP="00462812">
      <w:pPr>
        <w:pStyle w:val="BodyText"/>
        <w:spacing w:after="0"/>
        <w:ind w:firstLine="567"/>
        <w:jc w:val="both"/>
      </w:pPr>
    </w:p>
    <w:p w:rsidR="00DE0CEB" w:rsidRDefault="00DE0CEB" w:rsidP="00462812">
      <w:r>
        <w:rPr>
          <w:b/>
        </w:rPr>
        <w:t>5. Рекомендуемые образовательные технологии</w:t>
      </w:r>
    </w:p>
    <w:p w:rsidR="00DE0CEB" w:rsidRDefault="00DE0CEB" w:rsidP="00462812">
      <w:pPr>
        <w:pStyle w:val="a"/>
        <w:numPr>
          <w:ilvl w:val="0"/>
          <w:numId w:val="0"/>
        </w:numPr>
        <w:spacing w:line="240" w:lineRule="auto"/>
      </w:pPr>
      <w:r>
        <w:t>Курс предполагает аудиторные занятия в форме лекций и самостоятельную подготовку студентов дома и в библиотеке. Часть обязательной литературы по курсу может быть найдена в интернете, поэтому желателен свободный доступ к нему.</w:t>
      </w:r>
    </w:p>
    <w:p w:rsidR="00DE0CEB" w:rsidRDefault="00DE0CEB" w:rsidP="00462812">
      <w:pPr>
        <w:jc w:val="both"/>
        <w:rPr>
          <w:i/>
          <w:color w:val="FF0000"/>
          <w:sz w:val="20"/>
          <w:szCs w:val="20"/>
        </w:rPr>
      </w:pPr>
    </w:p>
    <w:p w:rsidR="00DE0CEB" w:rsidRDefault="00DE0CEB" w:rsidP="00462812">
      <w:pPr>
        <w:jc w:val="both"/>
        <w:rPr>
          <w:b/>
        </w:rPr>
      </w:pPr>
      <w:r>
        <w:rPr>
          <w:b/>
        </w:rPr>
        <w:t>6. 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w:t>
      </w:r>
    </w:p>
    <w:p w:rsidR="00DE0CEB" w:rsidRDefault="00DE0CEB" w:rsidP="00462812">
      <w:pPr>
        <w:pStyle w:val="a"/>
        <w:numPr>
          <w:ilvl w:val="0"/>
          <w:numId w:val="0"/>
        </w:numPr>
        <w:spacing w:line="240" w:lineRule="auto"/>
      </w:pPr>
      <w:r>
        <w:t>Промежуточная аттестация по итогам освоения дисциплины – зачет.</w:t>
      </w:r>
    </w:p>
    <w:p w:rsidR="00DE0CEB" w:rsidRDefault="00DE0CEB" w:rsidP="00462812">
      <w:pPr>
        <w:pStyle w:val="a"/>
        <w:numPr>
          <w:ilvl w:val="0"/>
          <w:numId w:val="0"/>
        </w:numPr>
        <w:spacing w:line="240" w:lineRule="auto"/>
      </w:pPr>
    </w:p>
    <w:p w:rsidR="00DE0CEB" w:rsidRDefault="00DE0CEB" w:rsidP="00462812">
      <w:pPr>
        <w:pStyle w:val="a"/>
        <w:numPr>
          <w:ilvl w:val="0"/>
          <w:numId w:val="0"/>
        </w:numPr>
        <w:spacing w:line="240" w:lineRule="auto"/>
        <w:rPr>
          <w:b/>
        </w:rPr>
      </w:pPr>
      <w:r w:rsidRPr="00C71DC8">
        <w:rPr>
          <w:b/>
        </w:rPr>
        <w:t xml:space="preserve">Вопросы к </w:t>
      </w:r>
      <w:r>
        <w:rPr>
          <w:b/>
        </w:rPr>
        <w:t xml:space="preserve">экзамену и </w:t>
      </w:r>
      <w:r w:rsidRPr="00C71DC8">
        <w:rPr>
          <w:b/>
        </w:rPr>
        <w:t>зачёту:</w:t>
      </w:r>
    </w:p>
    <w:p w:rsidR="00DE0CEB" w:rsidRDefault="00DE0CEB" w:rsidP="007761A3">
      <w:pPr>
        <w:pStyle w:val="ListParagraph"/>
        <w:numPr>
          <w:ilvl w:val="0"/>
          <w:numId w:val="7"/>
        </w:numPr>
        <w:spacing w:after="200" w:line="276" w:lineRule="auto"/>
        <w:rPr>
          <w:sz w:val="28"/>
          <w:szCs w:val="28"/>
        </w:rPr>
      </w:pPr>
      <w:r>
        <w:rPr>
          <w:sz w:val="28"/>
          <w:szCs w:val="28"/>
        </w:rPr>
        <w:t>Гомер «Илиада». Место поэмы в троянском цикле. Герои, средства изображения в эпосе.</w:t>
      </w:r>
    </w:p>
    <w:p w:rsidR="00DE0CEB" w:rsidRDefault="00DE0CEB" w:rsidP="007761A3">
      <w:pPr>
        <w:pStyle w:val="ListParagraph"/>
        <w:numPr>
          <w:ilvl w:val="0"/>
          <w:numId w:val="7"/>
        </w:numPr>
        <w:spacing w:after="200" w:line="276" w:lineRule="auto"/>
        <w:rPr>
          <w:sz w:val="28"/>
          <w:szCs w:val="28"/>
        </w:rPr>
      </w:pPr>
      <w:r>
        <w:rPr>
          <w:sz w:val="28"/>
          <w:szCs w:val="28"/>
        </w:rPr>
        <w:t>Гомер «Одиссея». Герой и боги. Характер и судьба Одиссея</w:t>
      </w:r>
    </w:p>
    <w:p w:rsidR="00DE0CEB" w:rsidRDefault="00DE0CEB" w:rsidP="007761A3">
      <w:pPr>
        <w:pStyle w:val="ListParagraph"/>
        <w:numPr>
          <w:ilvl w:val="0"/>
          <w:numId w:val="7"/>
        </w:numPr>
        <w:spacing w:after="200" w:line="276" w:lineRule="auto"/>
        <w:rPr>
          <w:sz w:val="28"/>
          <w:szCs w:val="28"/>
        </w:rPr>
      </w:pPr>
      <w:r>
        <w:rPr>
          <w:sz w:val="28"/>
          <w:szCs w:val="28"/>
        </w:rPr>
        <w:t xml:space="preserve">Трагедия Эсхила «Прометей прикованный». Особенности поэтики Эсхила. Роль хора </w:t>
      </w:r>
    </w:p>
    <w:p w:rsidR="00DE0CEB" w:rsidRDefault="00DE0CEB" w:rsidP="007761A3">
      <w:pPr>
        <w:pStyle w:val="ListParagraph"/>
        <w:numPr>
          <w:ilvl w:val="0"/>
          <w:numId w:val="7"/>
        </w:numPr>
        <w:spacing w:after="200" w:line="276" w:lineRule="auto"/>
        <w:rPr>
          <w:sz w:val="28"/>
          <w:szCs w:val="28"/>
        </w:rPr>
      </w:pPr>
      <w:r>
        <w:rPr>
          <w:sz w:val="28"/>
          <w:szCs w:val="28"/>
        </w:rPr>
        <w:t xml:space="preserve"> Софокл «Царь Эдип». Намерения и судьба героя.</w:t>
      </w:r>
    </w:p>
    <w:p w:rsidR="00DE0CEB" w:rsidRDefault="00DE0CEB" w:rsidP="007761A3">
      <w:pPr>
        <w:pStyle w:val="ListParagraph"/>
        <w:numPr>
          <w:ilvl w:val="0"/>
          <w:numId w:val="7"/>
        </w:numPr>
        <w:spacing w:after="200" w:line="276" w:lineRule="auto"/>
        <w:rPr>
          <w:sz w:val="28"/>
          <w:szCs w:val="28"/>
        </w:rPr>
      </w:pPr>
      <w:r>
        <w:rPr>
          <w:sz w:val="28"/>
          <w:szCs w:val="28"/>
        </w:rPr>
        <w:t>Еврипид «Медея». Особенности психологической трагедии.</w:t>
      </w:r>
    </w:p>
    <w:p w:rsidR="00DE0CEB" w:rsidRDefault="00DE0CEB" w:rsidP="007761A3">
      <w:pPr>
        <w:pStyle w:val="ListParagraph"/>
        <w:numPr>
          <w:ilvl w:val="0"/>
          <w:numId w:val="7"/>
        </w:numPr>
        <w:spacing w:after="200" w:line="276" w:lineRule="auto"/>
        <w:rPr>
          <w:sz w:val="28"/>
          <w:szCs w:val="28"/>
        </w:rPr>
      </w:pPr>
      <w:r>
        <w:rPr>
          <w:sz w:val="28"/>
          <w:szCs w:val="28"/>
        </w:rPr>
        <w:t>Поэзия Катулла</w:t>
      </w:r>
    </w:p>
    <w:p w:rsidR="00DE0CEB" w:rsidRDefault="00DE0CEB" w:rsidP="007761A3">
      <w:pPr>
        <w:pStyle w:val="ListParagraph"/>
        <w:numPr>
          <w:ilvl w:val="0"/>
          <w:numId w:val="7"/>
        </w:numPr>
        <w:spacing w:after="200" w:line="276" w:lineRule="auto"/>
        <w:rPr>
          <w:sz w:val="28"/>
          <w:szCs w:val="28"/>
        </w:rPr>
      </w:pPr>
      <w:r>
        <w:rPr>
          <w:sz w:val="28"/>
          <w:szCs w:val="28"/>
        </w:rPr>
        <w:t>Жанры поэзии Горация</w:t>
      </w:r>
    </w:p>
    <w:p w:rsidR="00DE0CEB" w:rsidRDefault="00DE0CEB" w:rsidP="007761A3">
      <w:pPr>
        <w:pStyle w:val="ListParagraph"/>
        <w:numPr>
          <w:ilvl w:val="0"/>
          <w:numId w:val="7"/>
        </w:numPr>
        <w:spacing w:after="200" w:line="276" w:lineRule="auto"/>
        <w:rPr>
          <w:sz w:val="28"/>
          <w:szCs w:val="28"/>
        </w:rPr>
      </w:pPr>
      <w:r>
        <w:rPr>
          <w:sz w:val="28"/>
          <w:szCs w:val="28"/>
        </w:rPr>
        <w:t>Вергилий «Энеида». Греческие и римские особенности поэмы.</w:t>
      </w:r>
    </w:p>
    <w:p w:rsidR="00DE0CEB" w:rsidRDefault="00DE0CEB" w:rsidP="007761A3">
      <w:pPr>
        <w:pStyle w:val="ListParagraph"/>
        <w:numPr>
          <w:ilvl w:val="0"/>
          <w:numId w:val="7"/>
        </w:numPr>
        <w:spacing w:after="200" w:line="276" w:lineRule="auto"/>
        <w:rPr>
          <w:sz w:val="28"/>
          <w:szCs w:val="28"/>
        </w:rPr>
      </w:pPr>
      <w:r>
        <w:rPr>
          <w:sz w:val="28"/>
          <w:szCs w:val="28"/>
        </w:rPr>
        <w:t>Овидий «Метаморфозы». Миф и пластическая образность в поэме.</w:t>
      </w:r>
    </w:p>
    <w:p w:rsidR="00DE0CEB" w:rsidRDefault="00DE0CEB" w:rsidP="007761A3">
      <w:pPr>
        <w:pStyle w:val="ListParagraph"/>
        <w:numPr>
          <w:ilvl w:val="0"/>
          <w:numId w:val="7"/>
        </w:numPr>
        <w:spacing w:after="200" w:line="276" w:lineRule="auto"/>
        <w:rPr>
          <w:sz w:val="28"/>
          <w:szCs w:val="28"/>
        </w:rPr>
      </w:pPr>
      <w:r>
        <w:rPr>
          <w:sz w:val="28"/>
          <w:szCs w:val="28"/>
        </w:rPr>
        <w:t xml:space="preserve"> Особенности средневековой культуры.</w:t>
      </w:r>
    </w:p>
    <w:p w:rsidR="00DE0CEB" w:rsidRDefault="00DE0CEB" w:rsidP="007761A3">
      <w:pPr>
        <w:pStyle w:val="ListParagraph"/>
        <w:numPr>
          <w:ilvl w:val="0"/>
          <w:numId w:val="7"/>
        </w:numPr>
        <w:spacing w:after="200" w:line="276" w:lineRule="auto"/>
        <w:rPr>
          <w:sz w:val="28"/>
          <w:szCs w:val="28"/>
        </w:rPr>
      </w:pPr>
      <w:r>
        <w:rPr>
          <w:sz w:val="28"/>
          <w:szCs w:val="28"/>
        </w:rPr>
        <w:t>Ирландский героический эпос. «Смерть Кухулина».</w:t>
      </w:r>
    </w:p>
    <w:p w:rsidR="00DE0CEB" w:rsidRDefault="00DE0CEB" w:rsidP="007761A3">
      <w:pPr>
        <w:pStyle w:val="ListParagraph"/>
        <w:numPr>
          <w:ilvl w:val="0"/>
          <w:numId w:val="7"/>
        </w:numPr>
        <w:spacing w:after="200" w:line="276" w:lineRule="auto"/>
        <w:rPr>
          <w:sz w:val="28"/>
          <w:szCs w:val="28"/>
        </w:rPr>
      </w:pPr>
      <w:r>
        <w:rPr>
          <w:sz w:val="28"/>
          <w:szCs w:val="28"/>
        </w:rPr>
        <w:t>Ирландские скелы о великой любви. «Изгнание сыновей Уснеха»</w:t>
      </w:r>
    </w:p>
    <w:p w:rsidR="00DE0CEB" w:rsidRDefault="00DE0CEB" w:rsidP="007761A3">
      <w:pPr>
        <w:pStyle w:val="ListParagraph"/>
        <w:numPr>
          <w:ilvl w:val="0"/>
          <w:numId w:val="7"/>
        </w:numPr>
        <w:spacing w:after="200" w:line="276" w:lineRule="auto"/>
        <w:rPr>
          <w:sz w:val="28"/>
          <w:szCs w:val="28"/>
        </w:rPr>
      </w:pPr>
      <w:r>
        <w:rPr>
          <w:sz w:val="28"/>
          <w:szCs w:val="28"/>
        </w:rPr>
        <w:t>Германский эпос «Старшая Эдда»</w:t>
      </w:r>
    </w:p>
    <w:p w:rsidR="00DE0CEB" w:rsidRDefault="00DE0CEB" w:rsidP="007761A3">
      <w:pPr>
        <w:pStyle w:val="ListParagraph"/>
        <w:numPr>
          <w:ilvl w:val="0"/>
          <w:numId w:val="7"/>
        </w:numPr>
        <w:spacing w:after="200" w:line="276" w:lineRule="auto"/>
        <w:rPr>
          <w:sz w:val="28"/>
          <w:szCs w:val="28"/>
        </w:rPr>
      </w:pPr>
      <w:r>
        <w:rPr>
          <w:sz w:val="28"/>
          <w:szCs w:val="28"/>
        </w:rPr>
        <w:t>Классический эпос «Песнь о Роланде». Концепция героя.</w:t>
      </w:r>
    </w:p>
    <w:p w:rsidR="00DE0CEB" w:rsidRDefault="00DE0CEB" w:rsidP="007761A3">
      <w:pPr>
        <w:pStyle w:val="ListParagraph"/>
        <w:numPr>
          <w:ilvl w:val="0"/>
          <w:numId w:val="7"/>
        </w:numPr>
        <w:spacing w:after="200" w:line="276" w:lineRule="auto"/>
        <w:rPr>
          <w:sz w:val="28"/>
          <w:szCs w:val="28"/>
        </w:rPr>
      </w:pPr>
      <w:r>
        <w:rPr>
          <w:sz w:val="28"/>
          <w:szCs w:val="28"/>
        </w:rPr>
        <w:t xml:space="preserve"> Возникновение куртуазной литературы. Поэзия трубадуров.</w:t>
      </w:r>
    </w:p>
    <w:p w:rsidR="00DE0CEB" w:rsidRDefault="00DE0CEB" w:rsidP="007761A3">
      <w:pPr>
        <w:pStyle w:val="ListParagraph"/>
        <w:numPr>
          <w:ilvl w:val="0"/>
          <w:numId w:val="7"/>
        </w:numPr>
        <w:spacing w:after="200" w:line="276" w:lineRule="auto"/>
        <w:rPr>
          <w:sz w:val="28"/>
          <w:szCs w:val="28"/>
        </w:rPr>
      </w:pPr>
      <w:r>
        <w:rPr>
          <w:sz w:val="28"/>
          <w:szCs w:val="28"/>
        </w:rPr>
        <w:t>Кретьен де Труа «Ивэйн или Рыцарь со львом» как образец жанра рыцарского романа.</w:t>
      </w:r>
    </w:p>
    <w:p w:rsidR="00DE0CEB" w:rsidRDefault="00DE0CEB" w:rsidP="007761A3">
      <w:pPr>
        <w:pStyle w:val="ListParagraph"/>
        <w:numPr>
          <w:ilvl w:val="0"/>
          <w:numId w:val="7"/>
        </w:numPr>
        <w:spacing w:after="200" w:line="276" w:lineRule="auto"/>
        <w:rPr>
          <w:sz w:val="28"/>
          <w:szCs w:val="28"/>
        </w:rPr>
      </w:pPr>
      <w:r>
        <w:rPr>
          <w:sz w:val="28"/>
          <w:szCs w:val="28"/>
        </w:rPr>
        <w:t xml:space="preserve"> Жанры средневекового театра. «Фарс об адвокате Патлене»</w:t>
      </w:r>
    </w:p>
    <w:p w:rsidR="00DE0CEB" w:rsidRDefault="00DE0CEB" w:rsidP="007761A3">
      <w:pPr>
        <w:pStyle w:val="ListParagraph"/>
        <w:numPr>
          <w:ilvl w:val="0"/>
          <w:numId w:val="7"/>
        </w:numPr>
        <w:spacing w:after="200" w:line="276" w:lineRule="auto"/>
        <w:rPr>
          <w:sz w:val="28"/>
          <w:szCs w:val="28"/>
        </w:rPr>
      </w:pPr>
      <w:r>
        <w:rPr>
          <w:sz w:val="28"/>
          <w:szCs w:val="28"/>
        </w:rPr>
        <w:t>Данте «Божественная комедия». Замысел и композиция. Образ автора-героя.</w:t>
      </w:r>
    </w:p>
    <w:p w:rsidR="00DE0CEB" w:rsidRDefault="00DE0CEB" w:rsidP="007761A3">
      <w:pPr>
        <w:pStyle w:val="ListParagraph"/>
        <w:numPr>
          <w:ilvl w:val="0"/>
          <w:numId w:val="7"/>
        </w:numPr>
        <w:spacing w:after="200" w:line="276" w:lineRule="auto"/>
        <w:rPr>
          <w:sz w:val="28"/>
          <w:szCs w:val="28"/>
        </w:rPr>
      </w:pPr>
      <w:r>
        <w:rPr>
          <w:sz w:val="28"/>
          <w:szCs w:val="28"/>
        </w:rPr>
        <w:t>Особенности культуры Возрождения. Изменение мироощущения по сравнению со Средневековьем.</w:t>
      </w:r>
    </w:p>
    <w:p w:rsidR="00DE0CEB" w:rsidRDefault="00DE0CEB" w:rsidP="007761A3">
      <w:pPr>
        <w:pStyle w:val="ListParagraph"/>
        <w:numPr>
          <w:ilvl w:val="0"/>
          <w:numId w:val="7"/>
        </w:numPr>
        <w:spacing w:after="200" w:line="276" w:lineRule="auto"/>
        <w:rPr>
          <w:sz w:val="28"/>
          <w:szCs w:val="28"/>
        </w:rPr>
      </w:pPr>
      <w:r>
        <w:rPr>
          <w:sz w:val="28"/>
          <w:szCs w:val="28"/>
        </w:rPr>
        <w:t>Ф. Петрарка «Книга песен». Синтез античной поэтической традиции и куртуазной культуры.</w:t>
      </w:r>
    </w:p>
    <w:p w:rsidR="00DE0CEB" w:rsidRDefault="00DE0CEB" w:rsidP="007761A3">
      <w:pPr>
        <w:pStyle w:val="ListParagraph"/>
        <w:numPr>
          <w:ilvl w:val="0"/>
          <w:numId w:val="7"/>
        </w:numPr>
        <w:spacing w:after="200" w:line="276" w:lineRule="auto"/>
        <w:rPr>
          <w:sz w:val="28"/>
          <w:szCs w:val="28"/>
        </w:rPr>
      </w:pPr>
      <w:r>
        <w:rPr>
          <w:sz w:val="28"/>
          <w:szCs w:val="28"/>
        </w:rPr>
        <w:t xml:space="preserve">Дж. Боккаччо «Декамерон»  как выражение мироощущения раннего Возрождения.    </w:t>
      </w:r>
    </w:p>
    <w:p w:rsidR="00DE0CEB" w:rsidRDefault="00DE0CEB" w:rsidP="007761A3">
      <w:pPr>
        <w:pStyle w:val="ListParagraph"/>
        <w:numPr>
          <w:ilvl w:val="0"/>
          <w:numId w:val="7"/>
        </w:numPr>
        <w:spacing w:after="200" w:line="276" w:lineRule="auto"/>
        <w:rPr>
          <w:sz w:val="28"/>
          <w:szCs w:val="28"/>
        </w:rPr>
      </w:pPr>
      <w:r>
        <w:rPr>
          <w:sz w:val="28"/>
          <w:szCs w:val="28"/>
        </w:rPr>
        <w:t xml:space="preserve"> М. де Сервантес «Дон Кихот». Формирование героя по его собственному разумению.</w:t>
      </w:r>
    </w:p>
    <w:p w:rsidR="00DE0CEB" w:rsidRDefault="00DE0CEB" w:rsidP="007761A3">
      <w:pPr>
        <w:pStyle w:val="ListParagraph"/>
        <w:numPr>
          <w:ilvl w:val="0"/>
          <w:numId w:val="7"/>
        </w:numPr>
        <w:spacing w:after="200" w:line="276" w:lineRule="auto"/>
        <w:rPr>
          <w:sz w:val="28"/>
          <w:szCs w:val="28"/>
        </w:rPr>
      </w:pPr>
      <w:r>
        <w:rPr>
          <w:sz w:val="28"/>
          <w:szCs w:val="28"/>
        </w:rPr>
        <w:t xml:space="preserve"> В. Шекспир «Двенадцатая ночь». Особенности комедий Шекспира.</w:t>
      </w:r>
    </w:p>
    <w:p w:rsidR="00DE0CEB" w:rsidRDefault="00DE0CEB" w:rsidP="007761A3">
      <w:pPr>
        <w:pStyle w:val="ListParagraph"/>
        <w:numPr>
          <w:ilvl w:val="0"/>
          <w:numId w:val="7"/>
        </w:numPr>
        <w:spacing w:after="200" w:line="276" w:lineRule="auto"/>
        <w:rPr>
          <w:sz w:val="28"/>
          <w:szCs w:val="28"/>
        </w:rPr>
      </w:pPr>
      <w:r>
        <w:rPr>
          <w:sz w:val="28"/>
          <w:szCs w:val="28"/>
        </w:rPr>
        <w:t xml:space="preserve"> В. Шекспир «Гамлет». Образ принца-мыслителя.</w:t>
      </w:r>
    </w:p>
    <w:p w:rsidR="00DE0CEB" w:rsidRDefault="00DE0CEB" w:rsidP="007761A3">
      <w:pPr>
        <w:pStyle w:val="ListParagraph"/>
        <w:numPr>
          <w:ilvl w:val="0"/>
          <w:numId w:val="7"/>
        </w:numPr>
        <w:spacing w:after="200" w:line="276" w:lineRule="auto"/>
        <w:rPr>
          <w:sz w:val="28"/>
          <w:szCs w:val="28"/>
        </w:rPr>
      </w:pPr>
      <w:r>
        <w:rPr>
          <w:sz w:val="28"/>
          <w:szCs w:val="28"/>
        </w:rPr>
        <w:t xml:space="preserve"> В. Шекспир «Отелло». Благородство, величие и низость.</w:t>
      </w:r>
    </w:p>
    <w:p w:rsidR="00DE0CEB" w:rsidRDefault="00DE0CEB" w:rsidP="007761A3">
      <w:pPr>
        <w:pStyle w:val="ListParagraph"/>
        <w:numPr>
          <w:ilvl w:val="0"/>
          <w:numId w:val="7"/>
        </w:numPr>
        <w:spacing w:after="200" w:line="276" w:lineRule="auto"/>
        <w:rPr>
          <w:sz w:val="28"/>
          <w:szCs w:val="28"/>
        </w:rPr>
      </w:pPr>
      <w:r>
        <w:rPr>
          <w:sz w:val="28"/>
          <w:szCs w:val="28"/>
        </w:rPr>
        <w:t xml:space="preserve"> В. Шекспир «Король Лир». Человек и Бог через общение с Отцом, испытание властью.</w:t>
      </w:r>
    </w:p>
    <w:p w:rsidR="00DE0CEB" w:rsidRDefault="00DE0CEB" w:rsidP="007761A3">
      <w:pPr>
        <w:pStyle w:val="ListParagraph"/>
        <w:numPr>
          <w:ilvl w:val="0"/>
          <w:numId w:val="7"/>
        </w:numPr>
        <w:spacing w:after="200" w:line="276" w:lineRule="auto"/>
        <w:rPr>
          <w:sz w:val="28"/>
          <w:szCs w:val="28"/>
        </w:rPr>
      </w:pPr>
      <w:r>
        <w:rPr>
          <w:sz w:val="28"/>
          <w:szCs w:val="28"/>
        </w:rPr>
        <w:t xml:space="preserve"> </w:t>
      </w:r>
      <w:r>
        <w:rPr>
          <w:sz w:val="28"/>
          <w:szCs w:val="28"/>
          <w:lang w:val="en-US"/>
        </w:rPr>
        <w:t>XVII</w:t>
      </w:r>
      <w:r>
        <w:rPr>
          <w:sz w:val="28"/>
          <w:szCs w:val="28"/>
        </w:rPr>
        <w:t xml:space="preserve"> век как культурная эпоха. Литературно-художественные направления.  </w:t>
      </w:r>
    </w:p>
    <w:p w:rsidR="00DE0CEB" w:rsidRDefault="00DE0CEB" w:rsidP="007761A3">
      <w:pPr>
        <w:pStyle w:val="ListParagraph"/>
        <w:numPr>
          <w:ilvl w:val="0"/>
          <w:numId w:val="7"/>
        </w:numPr>
        <w:spacing w:after="200" w:line="276" w:lineRule="auto"/>
        <w:rPr>
          <w:sz w:val="28"/>
          <w:szCs w:val="28"/>
        </w:rPr>
      </w:pPr>
      <w:r>
        <w:rPr>
          <w:sz w:val="28"/>
          <w:szCs w:val="28"/>
        </w:rPr>
        <w:t xml:space="preserve"> Трагедия П. Корнеля «Сид», как один из первых образцов поэтики классицизма.</w:t>
      </w:r>
    </w:p>
    <w:p w:rsidR="00DE0CEB" w:rsidRDefault="00DE0CEB" w:rsidP="007761A3">
      <w:pPr>
        <w:pStyle w:val="ListParagraph"/>
        <w:numPr>
          <w:ilvl w:val="0"/>
          <w:numId w:val="7"/>
        </w:numPr>
        <w:spacing w:after="200" w:line="276" w:lineRule="auto"/>
        <w:rPr>
          <w:sz w:val="28"/>
          <w:szCs w:val="28"/>
        </w:rPr>
      </w:pPr>
      <w:r>
        <w:rPr>
          <w:sz w:val="28"/>
          <w:szCs w:val="28"/>
        </w:rPr>
        <w:t xml:space="preserve"> Особенности психологической трагедии Ж. Расина «Федра». Сходство и различие с «Ипполитом» Еврипида.</w:t>
      </w:r>
    </w:p>
    <w:p w:rsidR="00DE0CEB" w:rsidRDefault="00DE0CEB" w:rsidP="007761A3">
      <w:pPr>
        <w:pStyle w:val="ListParagraph"/>
        <w:numPr>
          <w:ilvl w:val="0"/>
          <w:numId w:val="7"/>
        </w:numPr>
        <w:spacing w:after="200" w:line="276" w:lineRule="auto"/>
        <w:rPr>
          <w:sz w:val="28"/>
          <w:szCs w:val="28"/>
        </w:rPr>
      </w:pPr>
      <w:r>
        <w:rPr>
          <w:sz w:val="28"/>
          <w:szCs w:val="28"/>
        </w:rPr>
        <w:t xml:space="preserve"> Комический театр Мольера. Структура комедий «Плутни Скапена» и «Мнимый больной».</w:t>
      </w:r>
    </w:p>
    <w:p w:rsidR="00DE0CEB" w:rsidRDefault="00DE0CEB" w:rsidP="007761A3">
      <w:pPr>
        <w:pStyle w:val="ListParagraph"/>
        <w:numPr>
          <w:ilvl w:val="0"/>
          <w:numId w:val="7"/>
        </w:numPr>
        <w:spacing w:after="200" w:line="276" w:lineRule="auto"/>
        <w:rPr>
          <w:sz w:val="28"/>
          <w:szCs w:val="28"/>
        </w:rPr>
      </w:pPr>
      <w:r>
        <w:rPr>
          <w:sz w:val="28"/>
          <w:szCs w:val="28"/>
        </w:rPr>
        <w:t xml:space="preserve"> Композиция и значение комедии Мольера «Тартюф».</w:t>
      </w:r>
    </w:p>
    <w:p w:rsidR="00DE0CEB" w:rsidRDefault="00DE0CEB" w:rsidP="007761A3">
      <w:pPr>
        <w:pStyle w:val="ListParagraph"/>
        <w:numPr>
          <w:ilvl w:val="0"/>
          <w:numId w:val="7"/>
        </w:numPr>
        <w:spacing w:after="200" w:line="276" w:lineRule="auto"/>
        <w:rPr>
          <w:sz w:val="28"/>
          <w:szCs w:val="28"/>
        </w:rPr>
      </w:pPr>
      <w:r>
        <w:rPr>
          <w:sz w:val="28"/>
          <w:szCs w:val="28"/>
        </w:rPr>
        <w:t xml:space="preserve"> Эпоха Просвещения. Смысл культурного развития.</w:t>
      </w:r>
    </w:p>
    <w:p w:rsidR="00DE0CEB" w:rsidRDefault="00DE0CEB" w:rsidP="007761A3">
      <w:pPr>
        <w:pStyle w:val="ListParagraph"/>
        <w:numPr>
          <w:ilvl w:val="0"/>
          <w:numId w:val="7"/>
        </w:numPr>
        <w:spacing w:after="200" w:line="276" w:lineRule="auto"/>
        <w:rPr>
          <w:sz w:val="28"/>
          <w:szCs w:val="28"/>
        </w:rPr>
      </w:pPr>
      <w:r>
        <w:rPr>
          <w:sz w:val="28"/>
          <w:szCs w:val="28"/>
        </w:rPr>
        <w:t xml:space="preserve"> Литературно-художественные направления </w:t>
      </w:r>
      <w:r>
        <w:rPr>
          <w:sz w:val="28"/>
          <w:szCs w:val="28"/>
          <w:lang w:val="en-US"/>
        </w:rPr>
        <w:t xml:space="preserve">XVIII </w:t>
      </w:r>
      <w:r>
        <w:rPr>
          <w:sz w:val="28"/>
          <w:szCs w:val="28"/>
        </w:rPr>
        <w:t>века</w:t>
      </w:r>
    </w:p>
    <w:p w:rsidR="00DE0CEB" w:rsidRDefault="00DE0CEB" w:rsidP="007761A3">
      <w:pPr>
        <w:pStyle w:val="ListParagraph"/>
        <w:numPr>
          <w:ilvl w:val="0"/>
          <w:numId w:val="7"/>
        </w:numPr>
        <w:spacing w:after="200" w:line="276" w:lineRule="auto"/>
        <w:rPr>
          <w:sz w:val="28"/>
          <w:szCs w:val="28"/>
        </w:rPr>
      </w:pPr>
      <w:r>
        <w:rPr>
          <w:sz w:val="28"/>
          <w:szCs w:val="28"/>
        </w:rPr>
        <w:t xml:space="preserve"> Английский роман  </w:t>
      </w:r>
      <w:r>
        <w:rPr>
          <w:sz w:val="28"/>
          <w:szCs w:val="28"/>
          <w:lang w:val="en-US"/>
        </w:rPr>
        <w:t xml:space="preserve">XVIII </w:t>
      </w:r>
      <w:r>
        <w:rPr>
          <w:sz w:val="28"/>
          <w:szCs w:val="28"/>
        </w:rPr>
        <w:t>века.</w:t>
      </w:r>
    </w:p>
    <w:p w:rsidR="00DE0CEB" w:rsidRDefault="00DE0CEB" w:rsidP="007761A3">
      <w:pPr>
        <w:pStyle w:val="ListParagraph"/>
        <w:numPr>
          <w:ilvl w:val="0"/>
          <w:numId w:val="7"/>
        </w:numPr>
        <w:spacing w:after="200" w:line="276" w:lineRule="auto"/>
        <w:rPr>
          <w:sz w:val="28"/>
          <w:szCs w:val="28"/>
        </w:rPr>
      </w:pPr>
      <w:r>
        <w:rPr>
          <w:sz w:val="28"/>
          <w:szCs w:val="28"/>
        </w:rPr>
        <w:t xml:space="preserve"> Д. Дефо «Робинзон Крузо». Выражение культурного смысла эпохи.</w:t>
      </w:r>
    </w:p>
    <w:p w:rsidR="00DE0CEB" w:rsidRDefault="00DE0CEB" w:rsidP="007761A3">
      <w:pPr>
        <w:pStyle w:val="ListParagraph"/>
        <w:numPr>
          <w:ilvl w:val="0"/>
          <w:numId w:val="7"/>
        </w:numPr>
        <w:spacing w:after="200" w:line="276" w:lineRule="auto"/>
        <w:rPr>
          <w:sz w:val="28"/>
          <w:szCs w:val="28"/>
        </w:rPr>
      </w:pPr>
      <w:r>
        <w:rPr>
          <w:sz w:val="28"/>
          <w:szCs w:val="28"/>
        </w:rPr>
        <w:t xml:space="preserve"> Дж. Свифт «Путешествие Гулливера». Полемика с Дефо, принцип изображения героя.</w:t>
      </w:r>
    </w:p>
    <w:p w:rsidR="00DE0CEB" w:rsidRDefault="00DE0CEB" w:rsidP="007761A3">
      <w:pPr>
        <w:pStyle w:val="ListParagraph"/>
        <w:numPr>
          <w:ilvl w:val="0"/>
          <w:numId w:val="7"/>
        </w:numPr>
        <w:spacing w:after="200" w:line="276" w:lineRule="auto"/>
        <w:rPr>
          <w:sz w:val="28"/>
          <w:szCs w:val="28"/>
        </w:rPr>
      </w:pPr>
      <w:r>
        <w:rPr>
          <w:sz w:val="28"/>
          <w:szCs w:val="28"/>
        </w:rPr>
        <w:t xml:space="preserve"> Французский роман </w:t>
      </w:r>
      <w:r>
        <w:rPr>
          <w:sz w:val="28"/>
          <w:szCs w:val="28"/>
          <w:lang w:val="en-US"/>
        </w:rPr>
        <w:t>XVIII</w:t>
      </w:r>
      <w:r w:rsidRPr="00F8581B">
        <w:rPr>
          <w:sz w:val="28"/>
          <w:szCs w:val="28"/>
        </w:rPr>
        <w:t xml:space="preserve"> </w:t>
      </w:r>
      <w:r>
        <w:rPr>
          <w:sz w:val="28"/>
          <w:szCs w:val="28"/>
        </w:rPr>
        <w:t>века. Прево «Манон Леско». Принципы поэтики рококо.</w:t>
      </w:r>
    </w:p>
    <w:p w:rsidR="00DE0CEB" w:rsidRDefault="00DE0CEB" w:rsidP="007761A3">
      <w:pPr>
        <w:pStyle w:val="ListParagraph"/>
        <w:numPr>
          <w:ilvl w:val="0"/>
          <w:numId w:val="7"/>
        </w:numPr>
        <w:spacing w:after="200" w:line="276" w:lineRule="auto"/>
        <w:rPr>
          <w:sz w:val="28"/>
          <w:szCs w:val="28"/>
        </w:rPr>
      </w:pPr>
      <w:r>
        <w:rPr>
          <w:sz w:val="28"/>
          <w:szCs w:val="28"/>
        </w:rPr>
        <w:t xml:space="preserve"> Ш. де Лакло «Опасные связи». От свободы самовыражения до игры человеческими судьбами. </w:t>
      </w:r>
    </w:p>
    <w:p w:rsidR="00DE0CEB" w:rsidRDefault="00DE0CEB" w:rsidP="007761A3">
      <w:pPr>
        <w:pStyle w:val="ListParagraph"/>
        <w:numPr>
          <w:ilvl w:val="0"/>
          <w:numId w:val="7"/>
        </w:numPr>
        <w:spacing w:after="200" w:line="276" w:lineRule="auto"/>
        <w:rPr>
          <w:sz w:val="28"/>
          <w:szCs w:val="28"/>
        </w:rPr>
      </w:pPr>
      <w:r>
        <w:rPr>
          <w:sz w:val="28"/>
          <w:szCs w:val="28"/>
        </w:rPr>
        <w:t xml:space="preserve"> Вольтер «Кандид или Оптимизм». Особенности жанра философской повести. </w:t>
      </w:r>
    </w:p>
    <w:p w:rsidR="00DE0CEB" w:rsidRDefault="00DE0CEB" w:rsidP="007761A3">
      <w:pPr>
        <w:pStyle w:val="ListParagraph"/>
        <w:numPr>
          <w:ilvl w:val="0"/>
          <w:numId w:val="7"/>
        </w:numPr>
        <w:spacing w:after="200" w:line="276" w:lineRule="auto"/>
        <w:rPr>
          <w:sz w:val="28"/>
          <w:szCs w:val="28"/>
        </w:rPr>
      </w:pPr>
      <w:r>
        <w:rPr>
          <w:sz w:val="28"/>
          <w:szCs w:val="28"/>
        </w:rPr>
        <w:t>Обзор творчества И.В. Гёте</w:t>
      </w:r>
    </w:p>
    <w:p w:rsidR="00DE0CEB" w:rsidRDefault="00DE0CEB" w:rsidP="007761A3">
      <w:pPr>
        <w:pStyle w:val="ListParagraph"/>
        <w:numPr>
          <w:ilvl w:val="0"/>
          <w:numId w:val="7"/>
        </w:numPr>
        <w:spacing w:after="200" w:line="276" w:lineRule="auto"/>
        <w:rPr>
          <w:sz w:val="28"/>
          <w:szCs w:val="28"/>
        </w:rPr>
      </w:pPr>
      <w:r>
        <w:rPr>
          <w:sz w:val="28"/>
          <w:szCs w:val="28"/>
        </w:rPr>
        <w:t xml:space="preserve"> И.В. Гёте «Вертер». Автобиографическое и универсальное.</w:t>
      </w:r>
    </w:p>
    <w:p w:rsidR="00DE0CEB" w:rsidRDefault="00DE0CEB" w:rsidP="007761A3">
      <w:pPr>
        <w:pStyle w:val="ListParagraph"/>
        <w:numPr>
          <w:ilvl w:val="0"/>
          <w:numId w:val="7"/>
        </w:numPr>
        <w:spacing w:after="200" w:line="276" w:lineRule="auto"/>
        <w:rPr>
          <w:sz w:val="28"/>
          <w:szCs w:val="28"/>
        </w:rPr>
      </w:pPr>
      <w:r>
        <w:rPr>
          <w:sz w:val="28"/>
          <w:szCs w:val="28"/>
        </w:rPr>
        <w:t xml:space="preserve"> И.В. Гёте «Фауст». Особенности жанра. Смысл фаустовского вопроса. Концентрация идей Просвещения.</w:t>
      </w:r>
    </w:p>
    <w:p w:rsidR="00DE0CEB" w:rsidRDefault="00DE0CEB" w:rsidP="007761A3">
      <w:pPr>
        <w:pStyle w:val="ListParagraph"/>
        <w:numPr>
          <w:ilvl w:val="0"/>
          <w:numId w:val="7"/>
        </w:numPr>
        <w:spacing w:after="200" w:line="276" w:lineRule="auto"/>
        <w:rPr>
          <w:sz w:val="28"/>
          <w:szCs w:val="28"/>
        </w:rPr>
      </w:pPr>
      <w:r>
        <w:rPr>
          <w:sz w:val="28"/>
          <w:szCs w:val="28"/>
        </w:rPr>
        <w:t xml:space="preserve"> Особенности европейского романтизма и немецкого романтизма. Йенская и гейдельбергская школы.</w:t>
      </w:r>
    </w:p>
    <w:p w:rsidR="00DE0CEB" w:rsidRDefault="00DE0CEB" w:rsidP="007761A3">
      <w:pPr>
        <w:pStyle w:val="ListParagraph"/>
        <w:numPr>
          <w:ilvl w:val="0"/>
          <w:numId w:val="7"/>
        </w:numPr>
        <w:spacing w:after="200" w:line="276" w:lineRule="auto"/>
        <w:rPr>
          <w:sz w:val="28"/>
          <w:szCs w:val="28"/>
        </w:rPr>
      </w:pPr>
      <w:r>
        <w:rPr>
          <w:sz w:val="28"/>
          <w:szCs w:val="28"/>
        </w:rPr>
        <w:t xml:space="preserve">   Новалис «Генрих фон Офтердинген». Романтический роман о художнике.</w:t>
      </w:r>
    </w:p>
    <w:p w:rsidR="00DE0CEB" w:rsidRDefault="00DE0CEB" w:rsidP="007761A3">
      <w:pPr>
        <w:pStyle w:val="ListParagraph"/>
        <w:numPr>
          <w:ilvl w:val="0"/>
          <w:numId w:val="7"/>
        </w:numPr>
        <w:spacing w:after="200" w:line="276" w:lineRule="auto"/>
        <w:rPr>
          <w:sz w:val="28"/>
          <w:szCs w:val="28"/>
        </w:rPr>
      </w:pPr>
      <w:r>
        <w:rPr>
          <w:sz w:val="28"/>
          <w:szCs w:val="28"/>
        </w:rPr>
        <w:t xml:space="preserve"> Творчество Т.А. Гофмана. «Золотой горшок».</w:t>
      </w:r>
    </w:p>
    <w:p w:rsidR="00DE0CEB" w:rsidRDefault="00DE0CEB" w:rsidP="007761A3">
      <w:pPr>
        <w:pStyle w:val="ListParagraph"/>
        <w:numPr>
          <w:ilvl w:val="0"/>
          <w:numId w:val="7"/>
        </w:numPr>
        <w:spacing w:after="200" w:line="276" w:lineRule="auto"/>
        <w:rPr>
          <w:sz w:val="28"/>
          <w:szCs w:val="28"/>
        </w:rPr>
      </w:pPr>
      <w:r>
        <w:rPr>
          <w:sz w:val="28"/>
          <w:szCs w:val="28"/>
        </w:rPr>
        <w:t xml:space="preserve">Т.А. Гофман «Крошка Цахес». </w:t>
      </w:r>
    </w:p>
    <w:p w:rsidR="00DE0CEB" w:rsidRDefault="00DE0CEB" w:rsidP="007761A3">
      <w:pPr>
        <w:pStyle w:val="ListParagraph"/>
        <w:numPr>
          <w:ilvl w:val="0"/>
          <w:numId w:val="7"/>
        </w:numPr>
        <w:spacing w:after="200" w:line="276" w:lineRule="auto"/>
        <w:rPr>
          <w:sz w:val="28"/>
          <w:szCs w:val="28"/>
        </w:rPr>
      </w:pPr>
      <w:r>
        <w:rPr>
          <w:sz w:val="28"/>
          <w:szCs w:val="28"/>
        </w:rPr>
        <w:t xml:space="preserve"> Творчество Дж. Байрона . «Паломничество Чайльд-Гарольда» или «Дон Жуан» на выбор</w:t>
      </w:r>
    </w:p>
    <w:p w:rsidR="00DE0CEB" w:rsidRDefault="00DE0CEB" w:rsidP="007761A3">
      <w:pPr>
        <w:pStyle w:val="ListParagraph"/>
        <w:numPr>
          <w:ilvl w:val="0"/>
          <w:numId w:val="7"/>
        </w:numPr>
        <w:spacing w:after="200" w:line="276" w:lineRule="auto"/>
        <w:rPr>
          <w:sz w:val="28"/>
          <w:szCs w:val="28"/>
        </w:rPr>
      </w:pPr>
      <w:r>
        <w:rPr>
          <w:sz w:val="28"/>
          <w:szCs w:val="28"/>
        </w:rPr>
        <w:t xml:space="preserve"> Викторианский роман. Творчество Ч. Диккенса. «Домби и сын». Фирма и человек.</w:t>
      </w:r>
    </w:p>
    <w:p w:rsidR="00DE0CEB" w:rsidRDefault="00DE0CEB" w:rsidP="007761A3">
      <w:pPr>
        <w:pStyle w:val="ListParagraph"/>
        <w:numPr>
          <w:ilvl w:val="0"/>
          <w:numId w:val="7"/>
        </w:numPr>
        <w:spacing w:after="200" w:line="276" w:lineRule="auto"/>
        <w:rPr>
          <w:sz w:val="28"/>
          <w:szCs w:val="28"/>
        </w:rPr>
      </w:pPr>
      <w:r>
        <w:rPr>
          <w:sz w:val="28"/>
          <w:szCs w:val="28"/>
        </w:rPr>
        <w:t xml:space="preserve"> Система персонажей в романе В. Теккерея «Ярмарка тщеславия».</w:t>
      </w:r>
    </w:p>
    <w:p w:rsidR="00DE0CEB" w:rsidRDefault="00DE0CEB" w:rsidP="007761A3">
      <w:pPr>
        <w:pStyle w:val="ListParagraph"/>
        <w:numPr>
          <w:ilvl w:val="0"/>
          <w:numId w:val="7"/>
        </w:numPr>
        <w:spacing w:after="200" w:line="276" w:lineRule="auto"/>
        <w:rPr>
          <w:sz w:val="28"/>
          <w:szCs w:val="28"/>
        </w:rPr>
      </w:pPr>
      <w:r>
        <w:rPr>
          <w:sz w:val="28"/>
          <w:szCs w:val="28"/>
        </w:rPr>
        <w:t xml:space="preserve"> Концепция героя в романе Стендаля «Красное и чёрное»</w:t>
      </w:r>
    </w:p>
    <w:p w:rsidR="00DE0CEB" w:rsidRDefault="00DE0CEB" w:rsidP="007761A3">
      <w:pPr>
        <w:pStyle w:val="ListParagraph"/>
        <w:numPr>
          <w:ilvl w:val="0"/>
          <w:numId w:val="7"/>
        </w:numPr>
        <w:spacing w:after="200" w:line="276" w:lineRule="auto"/>
        <w:rPr>
          <w:sz w:val="28"/>
          <w:szCs w:val="28"/>
        </w:rPr>
      </w:pPr>
      <w:r>
        <w:rPr>
          <w:sz w:val="28"/>
          <w:szCs w:val="28"/>
        </w:rPr>
        <w:t xml:space="preserve"> О. де Бальзак «Гобсек». Художественные принципы создания образа.</w:t>
      </w:r>
    </w:p>
    <w:p w:rsidR="00DE0CEB" w:rsidRPr="006F1B9D" w:rsidRDefault="00DE0CEB" w:rsidP="007761A3">
      <w:pPr>
        <w:pStyle w:val="ListParagraph"/>
        <w:numPr>
          <w:ilvl w:val="0"/>
          <w:numId w:val="7"/>
        </w:numPr>
        <w:spacing w:after="200" w:line="276" w:lineRule="auto"/>
        <w:rPr>
          <w:sz w:val="28"/>
          <w:szCs w:val="28"/>
        </w:rPr>
      </w:pPr>
      <w:r>
        <w:rPr>
          <w:sz w:val="28"/>
          <w:szCs w:val="28"/>
        </w:rPr>
        <w:t xml:space="preserve"> О. де Бальзак «Утраченные иллюзии» как один из романов   из «Человеческой комедии». Герой и общество.</w:t>
      </w:r>
    </w:p>
    <w:p w:rsidR="00DE0CEB" w:rsidRDefault="00DE0CEB" w:rsidP="00462812">
      <w:pPr>
        <w:pStyle w:val="a"/>
        <w:numPr>
          <w:ilvl w:val="0"/>
          <w:numId w:val="0"/>
        </w:numPr>
        <w:spacing w:line="240" w:lineRule="auto"/>
      </w:pPr>
    </w:p>
    <w:p w:rsidR="00DE0CEB" w:rsidRDefault="00DE0CEB" w:rsidP="00462812">
      <w:pPr>
        <w:rPr>
          <w:b/>
        </w:rPr>
      </w:pPr>
      <w:r>
        <w:rPr>
          <w:b/>
        </w:rPr>
        <w:t xml:space="preserve">7. Учебно-методическое и информационное обеспечение дисциплины  </w:t>
      </w:r>
    </w:p>
    <w:p w:rsidR="00DE0CEB" w:rsidRDefault="00DE0CEB" w:rsidP="00462812">
      <w:r>
        <w:t>а) основная литература</w:t>
      </w:r>
    </w:p>
    <w:p w:rsidR="00DE0CEB" w:rsidRDefault="00DE0CEB" w:rsidP="00462812">
      <w:r>
        <w:t>тексты:</w:t>
      </w:r>
    </w:p>
    <w:p w:rsidR="00DE0CEB" w:rsidRDefault="00DE0CEB" w:rsidP="00462812">
      <w:r>
        <w:t>Гомер Илиада, Одиссея</w:t>
      </w:r>
    </w:p>
    <w:p w:rsidR="00DE0CEB" w:rsidRDefault="00DE0CEB" w:rsidP="00462812">
      <w:r>
        <w:t>Эсхил Прометей прикованный</w:t>
      </w:r>
    </w:p>
    <w:p w:rsidR="00DE0CEB" w:rsidRDefault="00DE0CEB" w:rsidP="00462812">
      <w:r>
        <w:t>Софокл Царь Эдип</w:t>
      </w:r>
    </w:p>
    <w:p w:rsidR="00DE0CEB" w:rsidRDefault="00DE0CEB" w:rsidP="00462812">
      <w:r>
        <w:t>Еврипид Медея, Ипполит</w:t>
      </w:r>
    </w:p>
    <w:p w:rsidR="00DE0CEB" w:rsidRDefault="00DE0CEB" w:rsidP="00462812">
      <w:r>
        <w:t>Катулл поэзия</w:t>
      </w:r>
    </w:p>
    <w:p w:rsidR="00DE0CEB" w:rsidRDefault="00DE0CEB" w:rsidP="00462812">
      <w:r>
        <w:t>Гораций Поэзия</w:t>
      </w:r>
    </w:p>
    <w:p w:rsidR="00DE0CEB" w:rsidRDefault="00DE0CEB" w:rsidP="00462812">
      <w:r>
        <w:t>Вергилий Энеида</w:t>
      </w:r>
    </w:p>
    <w:p w:rsidR="00DE0CEB" w:rsidRDefault="00DE0CEB" w:rsidP="00462812">
      <w:r>
        <w:t>Овидий Метаморфозы</w:t>
      </w:r>
    </w:p>
    <w:p w:rsidR="00DE0CEB" w:rsidRPr="0023167C" w:rsidRDefault="00DE0CEB" w:rsidP="00462812">
      <w:pPr>
        <w:jc w:val="both"/>
        <w:rPr>
          <w:bCs/>
        </w:rPr>
      </w:pPr>
      <w:r w:rsidRPr="0023167C">
        <w:rPr>
          <w:bCs/>
        </w:rPr>
        <w:t>Ирландский эпос: “Изгнание сыновей Уснеха”</w:t>
      </w:r>
    </w:p>
    <w:p w:rsidR="00DE0CEB" w:rsidRDefault="00DE0CEB" w:rsidP="00462812">
      <w:pPr>
        <w:jc w:val="both"/>
      </w:pPr>
      <w:r>
        <w:t xml:space="preserve">                                “Рождение Кухулина”</w:t>
      </w:r>
    </w:p>
    <w:p w:rsidR="00DE0CEB" w:rsidRDefault="00DE0CEB" w:rsidP="00462812">
      <w:pPr>
        <w:jc w:val="both"/>
      </w:pPr>
      <w:r>
        <w:t xml:space="preserve">                                “Бой Кухулина с Фердиадом”</w:t>
      </w:r>
    </w:p>
    <w:p w:rsidR="00DE0CEB" w:rsidRDefault="00DE0CEB" w:rsidP="00462812">
      <w:pPr>
        <w:jc w:val="both"/>
      </w:pPr>
      <w:r>
        <w:t xml:space="preserve">                                “Болезнь Кухулина”</w:t>
      </w:r>
    </w:p>
    <w:p w:rsidR="00DE0CEB" w:rsidRPr="0023167C" w:rsidRDefault="00DE0CEB" w:rsidP="00462812">
      <w:pPr>
        <w:jc w:val="both"/>
        <w:rPr>
          <w:bCs/>
        </w:rPr>
      </w:pPr>
      <w:r w:rsidRPr="0023167C">
        <w:rPr>
          <w:bCs/>
        </w:rPr>
        <w:t xml:space="preserve">                                “Смерть Кухулина”</w:t>
      </w:r>
    </w:p>
    <w:p w:rsidR="00DE0CEB" w:rsidRPr="0023167C" w:rsidRDefault="00DE0CEB" w:rsidP="00462812">
      <w:pPr>
        <w:jc w:val="both"/>
        <w:rPr>
          <w:bCs/>
        </w:rPr>
      </w:pPr>
      <w:r w:rsidRPr="0023167C">
        <w:rPr>
          <w:bCs/>
        </w:rPr>
        <w:t xml:space="preserve">                                “Плавание Брана” </w:t>
      </w:r>
    </w:p>
    <w:p w:rsidR="00DE0CEB" w:rsidRDefault="00DE0CEB" w:rsidP="00462812">
      <w:pPr>
        <w:jc w:val="both"/>
      </w:pPr>
      <w:r>
        <w:t xml:space="preserve">                                “Преследование Диармайда и Грайне” </w:t>
      </w:r>
    </w:p>
    <w:p w:rsidR="00DE0CEB" w:rsidRDefault="00DE0CEB" w:rsidP="00462812">
      <w:pPr>
        <w:jc w:val="both"/>
      </w:pPr>
      <w:r>
        <w:t xml:space="preserve">    пользоваться следующими изданиями:</w:t>
      </w:r>
    </w:p>
    <w:p w:rsidR="00DE0CEB" w:rsidRDefault="00DE0CEB" w:rsidP="00462812">
      <w:pPr>
        <w:jc w:val="both"/>
      </w:pPr>
      <w:r>
        <w:t xml:space="preserve">    Исландские саги. Ирландский эпос. БВЛ М., 1973.</w:t>
      </w:r>
    </w:p>
    <w:p w:rsidR="00DE0CEB" w:rsidRDefault="00DE0CEB" w:rsidP="00462812">
      <w:pPr>
        <w:jc w:val="both"/>
      </w:pPr>
      <w:r>
        <w:t xml:space="preserve">    Похищение быка из Куальнге. М., 1985</w:t>
      </w:r>
    </w:p>
    <w:p w:rsidR="00DE0CEB" w:rsidRPr="0023167C" w:rsidRDefault="00DE0CEB" w:rsidP="00462812">
      <w:pPr>
        <w:jc w:val="both"/>
        <w:rPr>
          <w:bCs/>
        </w:rPr>
      </w:pPr>
      <w:r w:rsidRPr="0023167C">
        <w:t>Исландские саги:</w:t>
      </w:r>
      <w:r w:rsidRPr="0023167C">
        <w:rPr>
          <w:bCs/>
        </w:rPr>
        <w:t xml:space="preserve">                              “Сага о Гисли”</w:t>
      </w:r>
    </w:p>
    <w:p w:rsidR="00DE0CEB" w:rsidRDefault="00DE0CEB" w:rsidP="00462812">
      <w:pPr>
        <w:jc w:val="both"/>
      </w:pPr>
      <w:r>
        <w:t xml:space="preserve">    пользоваться изданиями:</w:t>
      </w:r>
    </w:p>
    <w:p w:rsidR="00DE0CEB" w:rsidRDefault="00DE0CEB" w:rsidP="00462812">
      <w:pPr>
        <w:jc w:val="both"/>
      </w:pPr>
      <w:r>
        <w:t xml:space="preserve">    Исландские саги. Ирландский эпос. БВЛ .М., 1973</w:t>
      </w:r>
    </w:p>
    <w:p w:rsidR="00DE0CEB" w:rsidRDefault="00DE0CEB" w:rsidP="00462812">
      <w:pPr>
        <w:jc w:val="both"/>
      </w:pPr>
      <w:r>
        <w:t xml:space="preserve">    Сага о Гисли. Лит. памятники.</w:t>
      </w:r>
    </w:p>
    <w:p w:rsidR="00DE0CEB" w:rsidRDefault="00DE0CEB" w:rsidP="00462812">
      <w:pPr>
        <w:jc w:val="both"/>
      </w:pPr>
      <w:r>
        <w:t xml:space="preserve">«Баовульф» Беовульф. Старшая Эдда. Песнь о </w:t>
      </w:r>
    </w:p>
    <w:p w:rsidR="00DE0CEB" w:rsidRDefault="00DE0CEB" w:rsidP="00462812">
      <w:pPr>
        <w:jc w:val="both"/>
      </w:pPr>
      <w:r>
        <w:t xml:space="preserve">     Нибелунгах. М., 1972</w:t>
      </w:r>
    </w:p>
    <w:p w:rsidR="00DE0CEB" w:rsidRPr="0023167C" w:rsidRDefault="00DE0CEB" w:rsidP="00462812">
      <w:pPr>
        <w:jc w:val="both"/>
        <w:rPr>
          <w:bCs/>
        </w:rPr>
      </w:pPr>
      <w:r w:rsidRPr="0023167C">
        <w:rPr>
          <w:bCs/>
        </w:rPr>
        <w:t>Старшая Эдда.</w:t>
      </w:r>
    </w:p>
    <w:p w:rsidR="00DE0CEB" w:rsidRPr="0023167C" w:rsidRDefault="00DE0CEB" w:rsidP="00462812">
      <w:pPr>
        <w:jc w:val="both"/>
        <w:rPr>
          <w:bCs/>
        </w:rPr>
      </w:pPr>
      <w:r w:rsidRPr="0023167C">
        <w:rPr>
          <w:bCs/>
        </w:rPr>
        <w:t>Песнь о Роланде.</w:t>
      </w:r>
    </w:p>
    <w:p w:rsidR="00DE0CEB" w:rsidRDefault="00DE0CEB" w:rsidP="00462812">
      <w:pPr>
        <w:jc w:val="both"/>
      </w:pPr>
      <w:r>
        <w:t xml:space="preserve">     издание:</w:t>
      </w:r>
    </w:p>
    <w:p w:rsidR="00DE0CEB" w:rsidRDefault="00DE0CEB" w:rsidP="00462812">
      <w:pPr>
        <w:jc w:val="both"/>
      </w:pPr>
      <w:r>
        <w:t xml:space="preserve">     Песнь о Роланде. Песнь о Сиде. и др  БВЛ М., 1974</w:t>
      </w:r>
    </w:p>
    <w:p w:rsidR="00DE0CEB" w:rsidRPr="0023167C" w:rsidRDefault="00DE0CEB" w:rsidP="00462812">
      <w:pPr>
        <w:jc w:val="both"/>
        <w:rPr>
          <w:bCs/>
        </w:rPr>
      </w:pPr>
      <w:r w:rsidRPr="0023167C">
        <w:rPr>
          <w:bCs/>
        </w:rPr>
        <w:t>Кретьен де Труа Ивэйн или рыцарь со львом.</w:t>
      </w:r>
    </w:p>
    <w:p w:rsidR="00DE0CEB" w:rsidRDefault="00DE0CEB" w:rsidP="00462812">
      <w:pPr>
        <w:jc w:val="both"/>
      </w:pPr>
      <w:r>
        <w:t xml:space="preserve">     Издание:</w:t>
      </w:r>
    </w:p>
    <w:p w:rsidR="00DE0CEB" w:rsidRDefault="00DE0CEB" w:rsidP="00462812">
      <w:pPr>
        <w:jc w:val="both"/>
      </w:pPr>
      <w:r>
        <w:t xml:space="preserve">     Средневековый роман и повесть. БВЛ М., 1974.</w:t>
      </w:r>
    </w:p>
    <w:p w:rsidR="00DE0CEB" w:rsidRPr="0023167C" w:rsidRDefault="00DE0CEB" w:rsidP="00462812">
      <w:pPr>
        <w:jc w:val="both"/>
        <w:rPr>
          <w:bCs/>
        </w:rPr>
      </w:pPr>
      <w:r w:rsidRPr="0023167C">
        <w:rPr>
          <w:bCs/>
        </w:rPr>
        <w:t>Бедье Ж. Роман о Тристане и Изольде М., 1979</w:t>
      </w:r>
    </w:p>
    <w:p w:rsidR="00DE0CEB" w:rsidRDefault="00DE0CEB" w:rsidP="00462812">
      <w:pPr>
        <w:jc w:val="both"/>
      </w:pPr>
      <w:r>
        <w:t>Легенда о Тристане о Изольде.</w:t>
      </w:r>
    </w:p>
    <w:p w:rsidR="00DE0CEB" w:rsidRDefault="00DE0CEB" w:rsidP="00462812">
      <w:pPr>
        <w:jc w:val="both"/>
      </w:pPr>
      <w:r>
        <w:t xml:space="preserve">Французские фарсы. Фарс об адвокате Патлене. </w:t>
      </w:r>
    </w:p>
    <w:p w:rsidR="00DE0CEB" w:rsidRPr="0023167C" w:rsidRDefault="00DE0CEB" w:rsidP="00462812">
      <w:pPr>
        <w:jc w:val="both"/>
        <w:rPr>
          <w:bCs/>
        </w:rPr>
      </w:pPr>
      <w:r w:rsidRPr="0023167C">
        <w:rPr>
          <w:bCs/>
        </w:rPr>
        <w:t>Данте Божественная комедия</w:t>
      </w:r>
    </w:p>
    <w:p w:rsidR="00DE0CEB" w:rsidRPr="0023167C" w:rsidRDefault="00DE0CEB" w:rsidP="00462812">
      <w:pPr>
        <w:jc w:val="both"/>
        <w:rPr>
          <w:bCs/>
        </w:rPr>
      </w:pPr>
      <w:r w:rsidRPr="0023167C">
        <w:t xml:space="preserve">           </w:t>
      </w:r>
      <w:r w:rsidRPr="0023167C">
        <w:rPr>
          <w:bCs/>
        </w:rPr>
        <w:t>Петрарка Ф. Книга песен</w:t>
      </w:r>
    </w:p>
    <w:p w:rsidR="00DE0CEB" w:rsidRPr="0023167C" w:rsidRDefault="00DE0CEB" w:rsidP="00462812">
      <w:pPr>
        <w:jc w:val="both"/>
        <w:rPr>
          <w:bCs/>
        </w:rPr>
      </w:pPr>
      <w:r>
        <w:t xml:space="preserve">                      </w:t>
      </w:r>
      <w:r w:rsidRPr="0023167C">
        <w:rPr>
          <w:bCs/>
        </w:rPr>
        <w:t>Боккаччо Дж. Декамерон</w:t>
      </w:r>
    </w:p>
    <w:p w:rsidR="00DE0CEB" w:rsidRPr="0023167C" w:rsidRDefault="00DE0CEB" w:rsidP="00462812">
      <w:pPr>
        <w:jc w:val="both"/>
      </w:pPr>
    </w:p>
    <w:p w:rsidR="00DE0CEB" w:rsidRPr="0023167C" w:rsidRDefault="00DE0CEB" w:rsidP="00462812">
      <w:pPr>
        <w:jc w:val="both"/>
        <w:rPr>
          <w:bCs/>
        </w:rPr>
      </w:pPr>
      <w:r w:rsidRPr="0023167C">
        <w:rPr>
          <w:bCs/>
        </w:rPr>
        <w:t>Сервантес М. Дон Кихот</w:t>
      </w:r>
    </w:p>
    <w:p w:rsidR="00DE0CEB" w:rsidRPr="0023167C" w:rsidRDefault="00DE0CEB" w:rsidP="00462812">
      <w:pPr>
        <w:jc w:val="both"/>
      </w:pPr>
      <w:r w:rsidRPr="0023167C">
        <w:rPr>
          <w:bCs/>
        </w:rPr>
        <w:t>Шекспир</w:t>
      </w:r>
      <w:r w:rsidRPr="0023167C">
        <w:t xml:space="preserve">. Сонеты; </w:t>
      </w:r>
      <w:r w:rsidRPr="0023167C">
        <w:rPr>
          <w:bCs/>
        </w:rPr>
        <w:t>Венецианский</w:t>
      </w:r>
      <w:r w:rsidRPr="0023167C">
        <w:t xml:space="preserve"> </w:t>
      </w:r>
      <w:r w:rsidRPr="0023167C">
        <w:rPr>
          <w:bCs/>
        </w:rPr>
        <w:t>купец</w:t>
      </w:r>
      <w:r w:rsidRPr="0023167C">
        <w:t xml:space="preserve">; </w:t>
      </w:r>
      <w:r w:rsidRPr="0023167C">
        <w:rPr>
          <w:bCs/>
        </w:rPr>
        <w:t>Двенадцатая</w:t>
      </w:r>
      <w:r w:rsidRPr="0023167C">
        <w:t xml:space="preserve"> </w:t>
      </w:r>
      <w:r w:rsidRPr="0023167C">
        <w:rPr>
          <w:bCs/>
        </w:rPr>
        <w:t>ночь</w:t>
      </w:r>
      <w:r w:rsidRPr="0023167C">
        <w:t xml:space="preserve">; </w:t>
      </w:r>
      <w:r w:rsidRPr="0023167C">
        <w:rPr>
          <w:bCs/>
        </w:rPr>
        <w:t>Ромео и Джульетта; Гамлет; Отелло; Король Лир</w:t>
      </w:r>
      <w:r w:rsidRPr="0023167C">
        <w:t xml:space="preserve">; </w:t>
      </w:r>
    </w:p>
    <w:p w:rsidR="00DE0CEB" w:rsidRDefault="00DE0CEB" w:rsidP="00462812">
      <w:pPr>
        <w:jc w:val="both"/>
      </w:pPr>
    </w:p>
    <w:p w:rsidR="00DE0CEB" w:rsidRDefault="00DE0CEB" w:rsidP="00462812">
      <w:r>
        <w:t>б) учебные пособия:</w:t>
      </w:r>
    </w:p>
    <w:p w:rsidR="00DE0CEB" w:rsidRDefault="00DE0CEB" w:rsidP="007B6414"/>
    <w:p w:rsidR="00DE0CEB" w:rsidRPr="007B6414" w:rsidRDefault="00DE0CEB" w:rsidP="007B6414">
      <w:pPr>
        <w:numPr>
          <w:ilvl w:val="0"/>
          <w:numId w:val="8"/>
        </w:numPr>
      </w:pPr>
      <w:r w:rsidRPr="007B6414">
        <w:t xml:space="preserve">Букаты Е.М. </w:t>
      </w:r>
      <w:r w:rsidRPr="007B6414">
        <w:rPr>
          <w:rStyle w:val="Strong"/>
        </w:rPr>
        <w:t>История зарубежной литературы</w:t>
      </w:r>
      <w:r w:rsidRPr="007B6414">
        <w:t xml:space="preserve"> второй трети XIX века : учебное пособие / Е. М. Букаты ; Новосибирский гос. техн. ун-т. - Новосибирск : НГТУ, </w:t>
      </w:r>
      <w:r w:rsidRPr="007B6414">
        <w:rPr>
          <w:rStyle w:val="Strong"/>
        </w:rPr>
        <w:t>2010</w:t>
      </w:r>
      <w:r w:rsidRPr="007B6414">
        <w:t>.</w:t>
      </w:r>
    </w:p>
    <w:p w:rsidR="00DE0CEB" w:rsidRPr="007B6414" w:rsidRDefault="00DE0CEB" w:rsidP="007B6414">
      <w:pPr>
        <w:numPr>
          <w:ilvl w:val="0"/>
          <w:numId w:val="8"/>
        </w:numPr>
        <w:jc w:val="both"/>
      </w:pPr>
      <w:r w:rsidRPr="007B6414">
        <w:t>История всемирной литературы: В 9 т. Т.1-2. — М., 1984; Т. 3- 7. — М., 1985.</w:t>
      </w:r>
    </w:p>
    <w:p w:rsidR="00DE0CEB" w:rsidRPr="007B6414" w:rsidRDefault="00DE0CEB" w:rsidP="007B6414">
      <w:pPr>
        <w:numPr>
          <w:ilvl w:val="0"/>
          <w:numId w:val="8"/>
        </w:numPr>
      </w:pPr>
      <w:r w:rsidRPr="007B6414">
        <w:t xml:space="preserve">Курдина Ж.В. </w:t>
      </w:r>
      <w:r w:rsidRPr="007B6414">
        <w:rPr>
          <w:rStyle w:val="Strong"/>
        </w:rPr>
        <w:t>История зарубежной литературы</w:t>
      </w:r>
      <w:r w:rsidRPr="007B6414">
        <w:t xml:space="preserve"> XIX века, Москва : Флинта : Наука, 2010</w:t>
      </w:r>
    </w:p>
    <w:p w:rsidR="00DE0CEB" w:rsidRPr="007B6414" w:rsidRDefault="00DE0CEB" w:rsidP="007B6414">
      <w:pPr>
        <w:numPr>
          <w:ilvl w:val="0"/>
          <w:numId w:val="8"/>
        </w:numPr>
      </w:pPr>
      <w:r w:rsidRPr="007B6414">
        <w:t xml:space="preserve">Осьмухина О.Ю. От античности к XIX столетию [Текст] : </w:t>
      </w:r>
      <w:r w:rsidRPr="007B6414">
        <w:rPr>
          <w:rStyle w:val="Strong"/>
        </w:rPr>
        <w:t>история зарубежной литературы</w:t>
      </w:r>
      <w:r w:rsidRPr="007B6414">
        <w:t xml:space="preserve"> : учебное пособие / О. Ю. Осьмухина, Е. А. Казеева. - Москва : Флинта : Наука, </w:t>
      </w:r>
      <w:r w:rsidRPr="007B6414">
        <w:rPr>
          <w:rStyle w:val="Strong"/>
        </w:rPr>
        <w:t>2010</w:t>
      </w:r>
      <w:r w:rsidRPr="007B6414">
        <w:t>.</w:t>
      </w:r>
    </w:p>
    <w:p w:rsidR="00DE0CEB" w:rsidRPr="007B6414" w:rsidRDefault="00DE0CEB" w:rsidP="00462812">
      <w:r w:rsidRPr="007B6414">
        <w:t>в) антологии и сборники:</w:t>
      </w:r>
    </w:p>
    <w:p w:rsidR="00DE0CEB" w:rsidRDefault="00DE0CEB" w:rsidP="00462812">
      <w:pPr>
        <w:jc w:val="both"/>
      </w:pPr>
      <w:r>
        <w:t>Памятники византийской литературы в 2х томах.</w:t>
      </w:r>
    </w:p>
    <w:p w:rsidR="00DE0CEB" w:rsidRDefault="00DE0CEB" w:rsidP="00462812">
      <w:pPr>
        <w:jc w:val="both"/>
      </w:pPr>
      <w:r>
        <w:t>Памятники средневековой латинской литературы в 2х томах</w:t>
      </w:r>
    </w:p>
    <w:p w:rsidR="00DE0CEB" w:rsidRDefault="00DE0CEB" w:rsidP="00462812">
      <w:pPr>
        <w:ind w:left="709" w:hanging="709"/>
        <w:jc w:val="both"/>
      </w:pPr>
      <w:r>
        <w:t>Испанский театр. М., 1969.</w:t>
      </w:r>
    </w:p>
    <w:p w:rsidR="00DE0CEB" w:rsidRDefault="00DE0CEB" w:rsidP="00462812">
      <w:pPr>
        <w:ind w:left="709" w:hanging="709"/>
        <w:jc w:val="both"/>
      </w:pPr>
      <w:r>
        <w:t>Поэзия испанского Возрождения. — М., 1990.</w:t>
      </w:r>
    </w:p>
    <w:p w:rsidR="00DE0CEB" w:rsidRDefault="00DE0CEB" w:rsidP="00462812"/>
    <w:p w:rsidR="00DE0CEB" w:rsidRDefault="00DE0CEB" w:rsidP="00462812">
      <w:r>
        <w:t>г) критическая литература:</w:t>
      </w:r>
    </w:p>
    <w:p w:rsidR="00DE0CEB" w:rsidRDefault="00DE0CEB" w:rsidP="00462812">
      <w:pPr>
        <w:ind w:left="709" w:hanging="709"/>
        <w:jc w:val="both"/>
      </w:pPr>
      <w:r>
        <w:rPr>
          <w:i/>
        </w:rPr>
        <w:t>Аверинцев С.С. и др.</w:t>
      </w:r>
      <w:r>
        <w:t xml:space="preserve"> Категории поэтики в смене литературных эпох //Историческая поэтика. — М. 1994.</w:t>
      </w:r>
    </w:p>
    <w:p w:rsidR="00DE0CEB" w:rsidRDefault="00DE0CEB" w:rsidP="00462812">
      <w:pPr>
        <w:ind w:left="709" w:hanging="709"/>
        <w:jc w:val="both"/>
      </w:pPr>
      <w:r>
        <w:rPr>
          <w:i/>
        </w:rPr>
        <w:t>Голенищев-Кутузов И.Н.</w:t>
      </w:r>
      <w:r>
        <w:t xml:space="preserve">  Романские литературы. — М., 1975.</w:t>
      </w:r>
    </w:p>
    <w:p w:rsidR="00DE0CEB" w:rsidRDefault="00DE0CEB" w:rsidP="00462812">
      <w:pPr>
        <w:ind w:left="709" w:hanging="709"/>
        <w:jc w:val="both"/>
      </w:pPr>
      <w:r>
        <w:rPr>
          <w:i/>
        </w:rPr>
        <w:t xml:space="preserve">Пинский Л.Е. </w:t>
      </w:r>
      <w:r>
        <w:t>Магистральный сюжет. — М., 1989.</w:t>
      </w:r>
    </w:p>
    <w:p w:rsidR="00DE0CEB" w:rsidRDefault="00DE0CEB" w:rsidP="00462812">
      <w:pPr>
        <w:ind w:left="709" w:hanging="709"/>
        <w:jc w:val="both"/>
      </w:pPr>
      <w:r>
        <w:rPr>
          <w:i/>
        </w:rPr>
        <w:t>Морозов А.А.</w:t>
      </w:r>
      <w:r>
        <w:t xml:space="preserve"> «Симплициссимус» и его автор. — Л., 1984.</w:t>
      </w:r>
    </w:p>
    <w:p w:rsidR="00DE0CEB" w:rsidRDefault="00DE0CEB" w:rsidP="00462812">
      <w:pPr>
        <w:ind w:left="709" w:hanging="709"/>
        <w:jc w:val="both"/>
      </w:pPr>
      <w:r>
        <w:rPr>
          <w:i/>
        </w:rPr>
        <w:t>Аверинцев С.С.</w:t>
      </w:r>
      <w:r>
        <w:t xml:space="preserve"> Два рождения европейского рационализма //Вопросы философии. — М., 1989. —  № 3.</w:t>
      </w:r>
    </w:p>
    <w:p w:rsidR="00DE0CEB" w:rsidRDefault="00DE0CEB" w:rsidP="00462812">
      <w:pPr>
        <w:jc w:val="both"/>
      </w:pPr>
      <w:r>
        <w:rPr>
          <w:b/>
          <w:bCs/>
        </w:rPr>
        <w:t>Ауэрбах Э.</w:t>
      </w:r>
      <w:r>
        <w:t xml:space="preserve"> Мимесис</w:t>
      </w:r>
    </w:p>
    <w:p w:rsidR="00DE0CEB" w:rsidRDefault="00DE0CEB" w:rsidP="00462812">
      <w:pPr>
        <w:jc w:val="both"/>
      </w:pPr>
      <w:r>
        <w:rPr>
          <w:b/>
          <w:bCs/>
        </w:rPr>
        <w:t>Бахтин</w:t>
      </w:r>
      <w:r>
        <w:t xml:space="preserve"> </w:t>
      </w:r>
      <w:r>
        <w:rPr>
          <w:b/>
          <w:bCs/>
        </w:rPr>
        <w:t>М.М.</w:t>
      </w:r>
      <w:r>
        <w:t xml:space="preserve"> Творчество Франсуа Рабле и народная культура средневековья и Возрождения</w:t>
      </w:r>
    </w:p>
    <w:p w:rsidR="00DE0CEB" w:rsidRDefault="00DE0CEB" w:rsidP="00462812">
      <w:pPr>
        <w:jc w:val="both"/>
      </w:pPr>
      <w:r>
        <w:t>Веселовский А.Н. Историческая поэтика.</w:t>
      </w:r>
    </w:p>
    <w:p w:rsidR="00DE0CEB" w:rsidRDefault="00DE0CEB" w:rsidP="00462812">
      <w:pPr>
        <w:jc w:val="both"/>
        <w:rPr>
          <w:b/>
          <w:bCs/>
        </w:rPr>
      </w:pPr>
      <w:r>
        <w:rPr>
          <w:b/>
          <w:bCs/>
        </w:rPr>
        <w:t>Гуревич А.Я. Категории средневековой культуры. М., 1972.</w:t>
      </w:r>
    </w:p>
    <w:p w:rsidR="00DE0CEB" w:rsidRDefault="00DE0CEB" w:rsidP="00462812">
      <w:pPr>
        <w:jc w:val="both"/>
      </w:pPr>
      <w:r>
        <w:t>Гуревич А.Я. Средневековый мир. Культура молчащего большинства М., 1990</w:t>
      </w:r>
    </w:p>
    <w:p w:rsidR="00DE0CEB" w:rsidRDefault="00DE0CEB" w:rsidP="00462812">
      <w:pPr>
        <w:jc w:val="both"/>
      </w:pPr>
      <w:r>
        <w:t>Ле Гофф Цивилизация средневекового Запада.</w:t>
      </w:r>
    </w:p>
    <w:p w:rsidR="00DE0CEB" w:rsidRDefault="00DE0CEB" w:rsidP="00462812">
      <w:pPr>
        <w:jc w:val="both"/>
      </w:pPr>
      <w:r>
        <w:t>Мелетинский Е.М. Введение в историческую поэтику эпоса и романа.</w:t>
      </w:r>
    </w:p>
    <w:p w:rsidR="00DE0CEB" w:rsidRDefault="00DE0CEB" w:rsidP="00462812">
      <w:pPr>
        <w:jc w:val="both"/>
      </w:pPr>
      <w:r>
        <w:t>Хейзинга Й Осень средневековья</w:t>
      </w:r>
    </w:p>
    <w:p w:rsidR="00DE0CEB" w:rsidRDefault="00DE0CEB" w:rsidP="00462812">
      <w:pPr>
        <w:jc w:val="both"/>
      </w:pPr>
      <w:r>
        <w:t xml:space="preserve">Хейзинга Й. </w:t>
      </w:r>
      <w:r>
        <w:rPr>
          <w:lang w:val="en-US"/>
        </w:rPr>
        <w:t>Homo</w:t>
      </w:r>
      <w:r w:rsidRPr="009A54DF">
        <w:t xml:space="preserve"> </w:t>
      </w:r>
      <w:r>
        <w:rPr>
          <w:lang w:val="en-US"/>
        </w:rPr>
        <w:t>ludens</w:t>
      </w:r>
      <w:r>
        <w:t xml:space="preserve">. </w:t>
      </w:r>
    </w:p>
    <w:p w:rsidR="00DE0CEB" w:rsidRDefault="00DE0CEB" w:rsidP="00462812">
      <w:pPr>
        <w:jc w:val="both"/>
      </w:pPr>
    </w:p>
    <w:p w:rsidR="00DE0CEB" w:rsidRDefault="00DE0CEB" w:rsidP="00462812">
      <w:pPr>
        <w:jc w:val="both"/>
        <w:rPr>
          <w:b/>
          <w:bCs/>
        </w:rPr>
      </w:pPr>
      <w:r>
        <w:rPr>
          <w:b/>
          <w:bCs/>
        </w:rPr>
        <w:t>Баткин Л. Итальянский гуманизм. Стиль жизни, стиль мышления</w:t>
      </w:r>
    </w:p>
    <w:p w:rsidR="00DE0CEB" w:rsidRDefault="00DE0CEB" w:rsidP="00462812">
      <w:pPr>
        <w:jc w:val="both"/>
      </w:pPr>
      <w:r>
        <w:t>Пинский Магистральный сюжет</w:t>
      </w:r>
    </w:p>
    <w:p w:rsidR="00DE0CEB" w:rsidRDefault="00DE0CEB" w:rsidP="00462812">
      <w:pPr>
        <w:jc w:val="both"/>
      </w:pPr>
      <w:r>
        <w:t>Пинский Реализм эпохи Возрождения М.,1961</w:t>
      </w:r>
    </w:p>
    <w:p w:rsidR="00DE0CEB" w:rsidRDefault="00DE0CEB" w:rsidP="00462812"/>
    <w:p w:rsidR="00DE0CEB" w:rsidRDefault="00DE0CEB" w:rsidP="00462812">
      <w:r>
        <w:t xml:space="preserve">в) программное обеспечение и Интернет-ресурсы: </w:t>
      </w:r>
    </w:p>
    <w:p w:rsidR="00DE0CEB" w:rsidRDefault="00DE0CEB" w:rsidP="00462812">
      <w:r>
        <w:t xml:space="preserve">Библиотека кафедры истории зарубежной литературы филологического факультета МГУ им. М.В. Ломоносова: </w:t>
      </w:r>
      <w:hyperlink r:id="rId7" w:history="1">
        <w:r>
          <w:rPr>
            <w:rStyle w:val="Hyperlink"/>
          </w:rPr>
          <w:t>http://www.philol.msu.ru/~forlit/Pages/Biblioteka.htm</w:t>
        </w:r>
      </w:hyperlink>
    </w:p>
    <w:p w:rsidR="00DE0CEB" w:rsidRDefault="00DE0CEB" w:rsidP="00462812">
      <w:r>
        <w:t xml:space="preserve">Интернет-библиотека М.Мошкова: </w:t>
      </w:r>
      <w:hyperlink r:id="rId8" w:history="1">
        <w:r>
          <w:rPr>
            <w:rStyle w:val="Hyperlink"/>
            <w:lang w:val="en-US"/>
          </w:rPr>
          <w:t>http</w:t>
        </w:r>
        <w:r>
          <w:rPr>
            <w:rStyle w:val="Hyperlink"/>
          </w:rPr>
          <w:t>://</w:t>
        </w:r>
        <w:r>
          <w:rPr>
            <w:rStyle w:val="Hyperlink"/>
            <w:lang w:val="en-US"/>
          </w:rPr>
          <w:t>www</w:t>
        </w:r>
        <w:r>
          <w:rPr>
            <w:rStyle w:val="Hyperlink"/>
          </w:rPr>
          <w:t>.</w:t>
        </w:r>
        <w:r>
          <w:rPr>
            <w:rStyle w:val="Hyperlink"/>
            <w:lang w:val="en-US"/>
          </w:rPr>
          <w:t>lib</w:t>
        </w:r>
        <w:r>
          <w:rPr>
            <w:rStyle w:val="Hyperlink"/>
          </w:rPr>
          <w:t>.</w:t>
        </w:r>
        <w:r>
          <w:rPr>
            <w:rStyle w:val="Hyperlink"/>
            <w:lang w:val="en-US"/>
          </w:rPr>
          <w:t>ru</w:t>
        </w:r>
      </w:hyperlink>
    </w:p>
    <w:p w:rsidR="00DE0CEB" w:rsidRPr="001A4A81" w:rsidRDefault="00DE0CEB" w:rsidP="00462812">
      <w:r>
        <w:t xml:space="preserve">Персональный сайт разработчика </w:t>
      </w:r>
      <w:hyperlink r:id="rId9" w:history="1">
        <w:r w:rsidRPr="00670422">
          <w:rPr>
            <w:rStyle w:val="Hyperlink"/>
            <w:lang w:val="en-US"/>
          </w:rPr>
          <w:t>www</w:t>
        </w:r>
        <w:r w:rsidRPr="001A4A81">
          <w:rPr>
            <w:rStyle w:val="Hyperlink"/>
          </w:rPr>
          <w:t>.</w:t>
        </w:r>
        <w:r w:rsidRPr="00670422">
          <w:rPr>
            <w:rStyle w:val="Hyperlink"/>
            <w:lang w:val="en-US"/>
          </w:rPr>
          <w:t>ef</w:t>
        </w:r>
        <w:r w:rsidRPr="001A4A81">
          <w:rPr>
            <w:rStyle w:val="Hyperlink"/>
          </w:rPr>
          <w:t>-</w:t>
        </w:r>
        <w:r w:rsidRPr="00670422">
          <w:rPr>
            <w:rStyle w:val="Hyperlink"/>
            <w:lang w:val="en-US"/>
          </w:rPr>
          <w:t>itallit</w:t>
        </w:r>
        <w:r w:rsidRPr="001A4A81">
          <w:rPr>
            <w:rStyle w:val="Hyperlink"/>
          </w:rPr>
          <w:t>.</w:t>
        </w:r>
        <w:r w:rsidRPr="00670422">
          <w:rPr>
            <w:rStyle w:val="Hyperlink"/>
            <w:lang w:val="en-US"/>
          </w:rPr>
          <w:t>ru</w:t>
        </w:r>
      </w:hyperlink>
    </w:p>
    <w:p w:rsidR="00DE0CEB" w:rsidRDefault="00DE0CEB" w:rsidP="00462812">
      <w:r>
        <w:t xml:space="preserve">Сайт Г.К. Косикова </w:t>
      </w:r>
      <w:hyperlink r:id="rId10" w:history="1">
        <w:r>
          <w:rPr>
            <w:rStyle w:val="Hyperlink"/>
          </w:rPr>
          <w:t>http://www.libfl.ru/mimesis/</w:t>
        </w:r>
      </w:hyperlink>
    </w:p>
    <w:p w:rsidR="00DE0CEB" w:rsidRDefault="00DE0CEB" w:rsidP="00462812">
      <w:r>
        <w:t xml:space="preserve">Сайт по скандинавской и немецкой филологии </w:t>
      </w:r>
      <w:hyperlink r:id="rId11" w:history="1">
        <w:r>
          <w:rPr>
            <w:rStyle w:val="Hyperlink"/>
          </w:rPr>
          <w:t>http://norse.ulver.com/index.html</w:t>
        </w:r>
      </w:hyperlink>
    </w:p>
    <w:p w:rsidR="00DE0CEB" w:rsidRPr="001A4A81" w:rsidRDefault="00DE0CEB" w:rsidP="00462812">
      <w:r>
        <w:t xml:space="preserve">Куртуазная литература </w:t>
      </w:r>
      <w:hyperlink r:id="rId12" w:history="1">
        <w:r>
          <w:rPr>
            <w:rStyle w:val="Hyperlink"/>
          </w:rPr>
          <w:t>http://www.russianplanet.ru/filolog/kurtuaz/index.htm</w:t>
        </w:r>
      </w:hyperlink>
    </w:p>
    <w:p w:rsidR="00DE0CEB" w:rsidRDefault="00DE0CEB" w:rsidP="00462812"/>
    <w:p w:rsidR="00DE0CEB" w:rsidRDefault="00DE0CEB" w:rsidP="00462812">
      <w:pPr>
        <w:pStyle w:val="a"/>
        <w:numPr>
          <w:ilvl w:val="0"/>
          <w:numId w:val="0"/>
        </w:numPr>
        <w:spacing w:line="240" w:lineRule="auto"/>
        <w:rPr>
          <w:b/>
        </w:rPr>
      </w:pPr>
      <w:r>
        <w:rPr>
          <w:b/>
        </w:rPr>
        <w:t>8. Материально-техническое обеспечение дисциплины</w:t>
      </w:r>
    </w:p>
    <w:p w:rsidR="00DE0CEB" w:rsidRDefault="00DE0CEB" w:rsidP="00462812">
      <w:r>
        <w:t>Доступ к интернету во внеаудиторное время</w:t>
      </w:r>
    </w:p>
    <w:p w:rsidR="00DE0CEB" w:rsidRDefault="00DE0CEB" w:rsidP="00462812">
      <w:r>
        <w:t>Доступность указанной литературы</w:t>
      </w:r>
    </w:p>
    <w:p w:rsidR="00DE0CEB" w:rsidRDefault="00DE0CEB" w:rsidP="00462812"/>
    <w:p w:rsidR="00DE0CEB" w:rsidRDefault="00DE0CEB" w:rsidP="00462812">
      <w:r>
        <w:rPr>
          <w:b/>
        </w:rPr>
        <w:t xml:space="preserve">Программа составлена в соответствии с требованиями ОС МГУ </w:t>
      </w:r>
    </w:p>
    <w:p w:rsidR="00DE0CEB" w:rsidRDefault="00DE0CEB" w:rsidP="00462812"/>
    <w:p w:rsidR="00DE0CEB" w:rsidRDefault="00DE0CEB" w:rsidP="00462812">
      <w:pPr>
        <w:rPr>
          <w:b/>
        </w:rPr>
      </w:pPr>
      <w:r>
        <w:rPr>
          <w:b/>
        </w:rPr>
        <w:t>Разработчик:</w:t>
      </w:r>
    </w:p>
    <w:p w:rsidR="00DE0CEB" w:rsidRDefault="00DE0CEB" w:rsidP="00462812">
      <w:pPr>
        <w:rPr>
          <w:b/>
        </w:rPr>
      </w:pPr>
    </w:p>
    <w:p w:rsidR="00DE0CEB" w:rsidRDefault="00DE0CEB" w:rsidP="00462812">
      <w:r>
        <w:t>Доцент</w:t>
      </w:r>
    </w:p>
    <w:p w:rsidR="00DE0CEB" w:rsidRDefault="00DE0CEB" w:rsidP="00462812">
      <w:r>
        <w:t>кафедры истории зарубежной литературы</w:t>
      </w:r>
    </w:p>
    <w:p w:rsidR="00DE0CEB" w:rsidRDefault="00DE0CEB" w:rsidP="00462812">
      <w:r>
        <w:t>филологического факультета</w:t>
      </w:r>
    </w:p>
    <w:p w:rsidR="00DE0CEB" w:rsidRDefault="00DE0CEB" w:rsidP="00462812">
      <w:r>
        <w:t>МГУ им. М.В. Ломоносова</w:t>
      </w:r>
      <w:r>
        <w:tab/>
      </w:r>
      <w:r>
        <w:tab/>
      </w:r>
      <w:r>
        <w:tab/>
      </w:r>
      <w:r>
        <w:tab/>
      </w:r>
      <w:r>
        <w:tab/>
      </w:r>
      <w:r>
        <w:tab/>
      </w:r>
      <w:r>
        <w:tab/>
        <w:t>Е.В. Фейгина</w:t>
      </w:r>
    </w:p>
    <w:p w:rsidR="00DE0CEB" w:rsidRDefault="00DE0CEB" w:rsidP="00462812"/>
    <w:p w:rsidR="00DE0CEB" w:rsidRDefault="00DE0CEB" w:rsidP="00462812"/>
    <w:p w:rsidR="00DE0CEB" w:rsidRDefault="00DE0CEB"/>
    <w:sectPr w:rsidR="00DE0CEB" w:rsidSect="007761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CEB" w:rsidRDefault="00DE0CEB" w:rsidP="005115C8">
      <w:r>
        <w:separator/>
      </w:r>
    </w:p>
  </w:endnote>
  <w:endnote w:type="continuationSeparator" w:id="0">
    <w:p w:rsidR="00DE0CEB" w:rsidRDefault="00DE0CEB" w:rsidP="00511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CEB" w:rsidRDefault="00DE0CEB" w:rsidP="005115C8">
      <w:r>
        <w:separator/>
      </w:r>
    </w:p>
  </w:footnote>
  <w:footnote w:type="continuationSeparator" w:id="0">
    <w:p w:rsidR="00DE0CEB" w:rsidRDefault="00DE0CEB" w:rsidP="005115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2628"/>
        </w:tabs>
        <w:ind w:left="2628"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4CA5F1C"/>
    <w:multiLevelType w:val="hybridMultilevel"/>
    <w:tmpl w:val="B8E26B5C"/>
    <w:lvl w:ilvl="0" w:tplc="786AE46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08E437B9"/>
    <w:multiLevelType w:val="hybridMultilevel"/>
    <w:tmpl w:val="F5D6A9E8"/>
    <w:lvl w:ilvl="0" w:tplc="CC5A30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59239DD"/>
    <w:multiLevelType w:val="hybridMultilevel"/>
    <w:tmpl w:val="32B6D1DE"/>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
    <w:nsid w:val="4A637A49"/>
    <w:multiLevelType w:val="hybridMultilevel"/>
    <w:tmpl w:val="A74200EE"/>
    <w:lvl w:ilvl="0" w:tplc="0419000F">
      <w:start w:val="4"/>
      <w:numFmt w:val="decimal"/>
      <w:pStyle w:val="a"/>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45211EE"/>
    <w:multiLevelType w:val="hybridMultilevel"/>
    <w:tmpl w:val="FA3ED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75A723A"/>
    <w:multiLevelType w:val="hybridMultilevel"/>
    <w:tmpl w:val="C69602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94A38AF"/>
    <w:multiLevelType w:val="hybridMultilevel"/>
    <w:tmpl w:val="C5F852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2812"/>
    <w:rsid w:val="00022333"/>
    <w:rsid w:val="000422E5"/>
    <w:rsid w:val="000B106B"/>
    <w:rsid w:val="00116161"/>
    <w:rsid w:val="001A4A81"/>
    <w:rsid w:val="0023167C"/>
    <w:rsid w:val="00351F09"/>
    <w:rsid w:val="00462812"/>
    <w:rsid w:val="00491D61"/>
    <w:rsid w:val="005115C8"/>
    <w:rsid w:val="005225DC"/>
    <w:rsid w:val="005B789C"/>
    <w:rsid w:val="005E4579"/>
    <w:rsid w:val="00635D0F"/>
    <w:rsid w:val="006407F0"/>
    <w:rsid w:val="00670422"/>
    <w:rsid w:val="006F1B9D"/>
    <w:rsid w:val="007761A3"/>
    <w:rsid w:val="00791751"/>
    <w:rsid w:val="007B6414"/>
    <w:rsid w:val="007D4443"/>
    <w:rsid w:val="007D67B2"/>
    <w:rsid w:val="0080030B"/>
    <w:rsid w:val="00835DDC"/>
    <w:rsid w:val="00863B3B"/>
    <w:rsid w:val="008C3087"/>
    <w:rsid w:val="009A54DF"/>
    <w:rsid w:val="009E64CB"/>
    <w:rsid w:val="00A5369B"/>
    <w:rsid w:val="00AF60BF"/>
    <w:rsid w:val="00B64D92"/>
    <w:rsid w:val="00BF3A46"/>
    <w:rsid w:val="00C01202"/>
    <w:rsid w:val="00C02260"/>
    <w:rsid w:val="00C71DC8"/>
    <w:rsid w:val="00D3299D"/>
    <w:rsid w:val="00D339DF"/>
    <w:rsid w:val="00D42357"/>
    <w:rsid w:val="00DB6D22"/>
    <w:rsid w:val="00DE0CEB"/>
    <w:rsid w:val="00E809C9"/>
    <w:rsid w:val="00EB27F7"/>
    <w:rsid w:val="00EC472B"/>
    <w:rsid w:val="00F23CDE"/>
    <w:rsid w:val="00F37865"/>
    <w:rsid w:val="00F4690B"/>
    <w:rsid w:val="00F60801"/>
    <w:rsid w:val="00F63CB6"/>
    <w:rsid w:val="00F858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12"/>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4628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462812"/>
    <w:pPr>
      <w:keepNext/>
      <w:spacing w:before="240" w:after="60"/>
      <w:outlineLvl w:val="3"/>
    </w:pPr>
    <w:rPr>
      <w:b/>
      <w:bCs/>
      <w:sz w:val="28"/>
      <w:szCs w:val="28"/>
    </w:rPr>
  </w:style>
  <w:style w:type="paragraph" w:styleId="Heading6">
    <w:name w:val="heading 6"/>
    <w:basedOn w:val="Normal"/>
    <w:next w:val="Normal"/>
    <w:link w:val="Heading6Char"/>
    <w:uiPriority w:val="99"/>
    <w:qFormat/>
    <w:rsid w:val="00462812"/>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62812"/>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locked/>
    <w:rsid w:val="00462812"/>
    <w:rPr>
      <w:rFonts w:ascii="Times New Roman" w:hAnsi="Times New Roman" w:cs="Times New Roman"/>
      <w:b/>
      <w:bCs/>
      <w:sz w:val="28"/>
      <w:szCs w:val="28"/>
      <w:lang w:eastAsia="ru-RU"/>
    </w:rPr>
  </w:style>
  <w:style w:type="character" w:customStyle="1" w:styleId="Heading6Char">
    <w:name w:val="Heading 6 Char"/>
    <w:basedOn w:val="DefaultParagraphFont"/>
    <w:link w:val="Heading6"/>
    <w:uiPriority w:val="99"/>
    <w:locked/>
    <w:rsid w:val="00462812"/>
    <w:rPr>
      <w:rFonts w:ascii="Times New Roman" w:hAnsi="Times New Roman" w:cs="Times New Roman"/>
      <w:b/>
      <w:bCs/>
      <w:lang w:eastAsia="ru-RU"/>
    </w:rPr>
  </w:style>
  <w:style w:type="character" w:styleId="Hyperlink">
    <w:name w:val="Hyperlink"/>
    <w:basedOn w:val="DefaultParagraphFont"/>
    <w:uiPriority w:val="99"/>
    <w:semiHidden/>
    <w:rsid w:val="00462812"/>
    <w:rPr>
      <w:rFonts w:cs="Times New Roman"/>
      <w:color w:val="0000FF"/>
      <w:u w:val="single"/>
    </w:rPr>
  </w:style>
  <w:style w:type="paragraph" w:customStyle="1" w:styleId="a">
    <w:name w:val="список с точками"/>
    <w:basedOn w:val="Normal"/>
    <w:uiPriority w:val="99"/>
    <w:rsid w:val="00462812"/>
    <w:pPr>
      <w:numPr>
        <w:numId w:val="1"/>
      </w:numPr>
      <w:spacing w:line="312" w:lineRule="auto"/>
      <w:jc w:val="both"/>
    </w:pPr>
  </w:style>
  <w:style w:type="paragraph" w:styleId="BodyText">
    <w:name w:val="Body Text"/>
    <w:basedOn w:val="Normal"/>
    <w:link w:val="BodyTextChar"/>
    <w:uiPriority w:val="99"/>
    <w:semiHidden/>
    <w:rsid w:val="00462812"/>
    <w:pPr>
      <w:spacing w:after="120"/>
    </w:pPr>
  </w:style>
  <w:style w:type="character" w:customStyle="1" w:styleId="BodyTextChar">
    <w:name w:val="Body Text Char"/>
    <w:basedOn w:val="DefaultParagraphFont"/>
    <w:link w:val="BodyText"/>
    <w:uiPriority w:val="99"/>
    <w:semiHidden/>
    <w:locked/>
    <w:rsid w:val="00462812"/>
    <w:rPr>
      <w:rFonts w:ascii="Times New Roman" w:hAnsi="Times New Roman" w:cs="Times New Roman"/>
      <w:sz w:val="24"/>
      <w:szCs w:val="24"/>
      <w:lang w:eastAsia="ru-RU"/>
    </w:rPr>
  </w:style>
  <w:style w:type="paragraph" w:styleId="ListParagraph">
    <w:name w:val="List Paragraph"/>
    <w:basedOn w:val="Normal"/>
    <w:uiPriority w:val="99"/>
    <w:qFormat/>
    <w:rsid w:val="00462812"/>
    <w:pPr>
      <w:ind w:left="720"/>
      <w:contextualSpacing/>
    </w:pPr>
  </w:style>
  <w:style w:type="paragraph" w:styleId="Header">
    <w:name w:val="header"/>
    <w:basedOn w:val="Normal"/>
    <w:link w:val="HeaderChar"/>
    <w:uiPriority w:val="99"/>
    <w:rsid w:val="005115C8"/>
    <w:pPr>
      <w:tabs>
        <w:tab w:val="center" w:pos="4677"/>
        <w:tab w:val="right" w:pos="9355"/>
      </w:tabs>
    </w:pPr>
  </w:style>
  <w:style w:type="character" w:customStyle="1" w:styleId="HeaderChar">
    <w:name w:val="Header Char"/>
    <w:basedOn w:val="DefaultParagraphFont"/>
    <w:link w:val="Header"/>
    <w:uiPriority w:val="99"/>
    <w:locked/>
    <w:rsid w:val="005115C8"/>
    <w:rPr>
      <w:rFonts w:ascii="Times New Roman" w:hAnsi="Times New Roman" w:cs="Times New Roman"/>
      <w:sz w:val="24"/>
      <w:szCs w:val="24"/>
      <w:lang w:eastAsia="ru-RU"/>
    </w:rPr>
  </w:style>
  <w:style w:type="paragraph" w:styleId="Footer">
    <w:name w:val="footer"/>
    <w:basedOn w:val="Normal"/>
    <w:link w:val="FooterChar"/>
    <w:uiPriority w:val="99"/>
    <w:rsid w:val="005115C8"/>
    <w:pPr>
      <w:tabs>
        <w:tab w:val="center" w:pos="4677"/>
        <w:tab w:val="right" w:pos="9355"/>
      </w:tabs>
    </w:pPr>
  </w:style>
  <w:style w:type="character" w:customStyle="1" w:styleId="FooterChar">
    <w:name w:val="Footer Char"/>
    <w:basedOn w:val="DefaultParagraphFont"/>
    <w:link w:val="Footer"/>
    <w:uiPriority w:val="99"/>
    <w:locked/>
    <w:rsid w:val="005115C8"/>
    <w:rPr>
      <w:rFonts w:ascii="Times New Roman" w:hAnsi="Times New Roman" w:cs="Times New Roman"/>
      <w:sz w:val="24"/>
      <w:szCs w:val="24"/>
      <w:lang w:eastAsia="ru-RU"/>
    </w:rPr>
  </w:style>
  <w:style w:type="character" w:styleId="Strong">
    <w:name w:val="Strong"/>
    <w:basedOn w:val="DefaultParagraphFont"/>
    <w:uiPriority w:val="99"/>
    <w:qFormat/>
    <w:locked/>
    <w:rsid w:val="0080030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ilol.msu.ru/~forlit/Pages/Biblioteka.htm" TargetMode="External"/><Relationship Id="rId12" Type="http://schemas.openxmlformats.org/officeDocument/2006/relationships/hyperlink" Target="http://www.russianplanet.ru/filolog/kurtuaz/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orse.ulver.com/index.html" TargetMode="External"/><Relationship Id="rId5" Type="http://schemas.openxmlformats.org/officeDocument/2006/relationships/footnotes" Target="footnotes.xml"/><Relationship Id="rId10" Type="http://schemas.openxmlformats.org/officeDocument/2006/relationships/hyperlink" Target="http://www.libfl.ru/mimesis/" TargetMode="External"/><Relationship Id="rId4" Type="http://schemas.openxmlformats.org/officeDocument/2006/relationships/webSettings" Target="webSettings.xml"/><Relationship Id="rId9" Type="http://schemas.openxmlformats.org/officeDocument/2006/relationships/hyperlink" Target="http://www.ef-italli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16</Pages>
  <Words>5375</Words>
  <Characters>30642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УЧЕБНОЙ ДИСЦИПЛИНЫ </dc:title>
  <dc:subject/>
  <dc:creator>HP</dc:creator>
  <cp:keywords/>
  <dc:description/>
  <cp:lastModifiedBy>PC</cp:lastModifiedBy>
  <cp:revision>2</cp:revision>
  <dcterms:created xsi:type="dcterms:W3CDTF">2015-09-10T15:23:00Z</dcterms:created>
  <dcterms:modified xsi:type="dcterms:W3CDTF">2015-09-10T15:23:00Z</dcterms:modified>
</cp:coreProperties>
</file>