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5A420" w14:textId="77777777" w:rsidR="00C5609F" w:rsidRPr="00EC7F50" w:rsidRDefault="00C5609F" w:rsidP="00C5609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9"/>
          <w:tab w:val="left" w:pos="3930"/>
        </w:tabs>
        <w:spacing w:before="71"/>
        <w:ind w:hanging="721"/>
        <w:jc w:val="both"/>
        <w:rPr>
          <w:b/>
          <w:color w:val="000000" w:themeColor="text1"/>
          <w:sz w:val="24"/>
          <w:szCs w:val="24"/>
        </w:rPr>
      </w:pPr>
      <w:r w:rsidRPr="00EC7F50">
        <w:rPr>
          <w:b/>
          <w:color w:val="000000" w:themeColor="text1"/>
          <w:sz w:val="24"/>
          <w:szCs w:val="24"/>
        </w:rPr>
        <w:t>ОБРАЗОВАТЕЛЬНЫЙ КОМПОНЕНТ</w:t>
      </w:r>
    </w:p>
    <w:p w14:paraId="01F65125" w14:textId="77777777" w:rsidR="00C5609F" w:rsidRPr="00EC7F50" w:rsidRDefault="00C5609F" w:rsidP="00C5609F">
      <w:pPr>
        <w:spacing w:before="174" w:line="259" w:lineRule="auto"/>
        <w:ind w:left="4138" w:right="338" w:hanging="3483"/>
        <w:rPr>
          <w:i/>
          <w:color w:val="000000" w:themeColor="text1"/>
          <w:sz w:val="24"/>
          <w:szCs w:val="24"/>
        </w:rPr>
      </w:pPr>
      <w:bookmarkStart w:id="0" w:name="_GoBack"/>
      <w:r w:rsidRPr="00EC7F50">
        <w:rPr>
          <w:b/>
          <w:color w:val="000000" w:themeColor="text1"/>
          <w:sz w:val="24"/>
          <w:szCs w:val="24"/>
        </w:rPr>
        <w:t xml:space="preserve">Учебный план программы аспирантуры </w:t>
      </w:r>
      <w:r w:rsidRPr="00EC7F50">
        <w:rPr>
          <w:color w:val="000000" w:themeColor="text1"/>
          <w:sz w:val="24"/>
          <w:szCs w:val="24"/>
        </w:rPr>
        <w:t>Теория и история культуры, искусства (129-01-00-5101-к)</w:t>
      </w:r>
    </w:p>
    <w:bookmarkEnd w:id="0"/>
    <w:p w14:paraId="6193B309" w14:textId="77777777" w:rsidR="00C5609F" w:rsidRPr="00EC7F50" w:rsidRDefault="00C5609F" w:rsidP="00C5609F">
      <w:pPr>
        <w:spacing w:before="161" w:line="322" w:lineRule="auto"/>
        <w:ind w:left="112"/>
        <w:rPr>
          <w:b/>
          <w:color w:val="000000" w:themeColor="text1"/>
          <w:sz w:val="24"/>
          <w:szCs w:val="24"/>
        </w:rPr>
      </w:pPr>
      <w:r w:rsidRPr="00EC7F50">
        <w:rPr>
          <w:color w:val="000000" w:themeColor="text1"/>
          <w:sz w:val="24"/>
          <w:szCs w:val="24"/>
        </w:rPr>
        <w:t xml:space="preserve">Научная специальность: </w:t>
      </w:r>
      <w:r w:rsidRPr="00EC7F50">
        <w:rPr>
          <w:b/>
          <w:color w:val="000000" w:themeColor="text1"/>
          <w:sz w:val="24"/>
          <w:szCs w:val="24"/>
        </w:rPr>
        <w:t>5.10.1 Теория и история культуры, искусства</w:t>
      </w:r>
    </w:p>
    <w:p w14:paraId="7A483BC2" w14:textId="77777777" w:rsidR="00C5609F" w:rsidRPr="00EC7F50" w:rsidRDefault="00C5609F" w:rsidP="00C5609F">
      <w:pPr>
        <w:ind w:left="112"/>
        <w:rPr>
          <w:b/>
          <w:color w:val="000000" w:themeColor="text1"/>
          <w:sz w:val="24"/>
          <w:szCs w:val="24"/>
        </w:rPr>
      </w:pPr>
      <w:r w:rsidRPr="00EC7F50">
        <w:rPr>
          <w:color w:val="000000" w:themeColor="text1"/>
          <w:sz w:val="24"/>
          <w:szCs w:val="24"/>
        </w:rPr>
        <w:t xml:space="preserve">Направленность: </w:t>
      </w:r>
      <w:r w:rsidRPr="00EC7F50">
        <w:rPr>
          <w:b/>
          <w:color w:val="000000" w:themeColor="text1"/>
          <w:sz w:val="24"/>
          <w:szCs w:val="24"/>
        </w:rPr>
        <w:t>Культурология</w:t>
      </w:r>
    </w:p>
    <w:p w14:paraId="40296A00" w14:textId="77777777" w:rsidR="00C5609F" w:rsidRPr="00EC7F50" w:rsidRDefault="00C5609F" w:rsidP="00C5609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FD46AD4" w14:textId="77777777" w:rsidR="00C5609F" w:rsidRPr="00EC7F50" w:rsidRDefault="00C5609F" w:rsidP="00C5609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 w:themeColor="text1"/>
          <w:sz w:val="24"/>
          <w:szCs w:val="24"/>
        </w:rPr>
      </w:pPr>
    </w:p>
    <w:tbl>
      <w:tblPr>
        <w:tblW w:w="1021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2051"/>
        <w:gridCol w:w="1165"/>
        <w:gridCol w:w="1462"/>
        <w:gridCol w:w="1203"/>
        <w:gridCol w:w="1892"/>
        <w:gridCol w:w="1717"/>
      </w:tblGrid>
      <w:tr w:rsidR="00C5609F" w:rsidRPr="00EC7F50" w14:paraId="46AF9440" w14:textId="77777777" w:rsidTr="003D3FBD">
        <w:trPr>
          <w:trHeight w:val="827"/>
        </w:trPr>
        <w:tc>
          <w:tcPr>
            <w:tcW w:w="2775" w:type="dxa"/>
            <w:gridSpan w:val="2"/>
            <w:shd w:val="clear" w:color="auto" w:fill="auto"/>
          </w:tcPr>
          <w:p w14:paraId="6312FEE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right="-18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Этапы освоения образовательного компонента программы аспирантуры</w:t>
            </w:r>
          </w:p>
        </w:tc>
        <w:tc>
          <w:tcPr>
            <w:tcW w:w="1165" w:type="dxa"/>
            <w:shd w:val="clear" w:color="auto" w:fill="auto"/>
          </w:tcPr>
          <w:p w14:paraId="6ACA1DD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-181" w:right="-15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Курс (год</w:t>
            </w:r>
          </w:p>
          <w:p w14:paraId="66E6A75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" w:right="14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обучения)</w:t>
            </w:r>
          </w:p>
        </w:tc>
        <w:tc>
          <w:tcPr>
            <w:tcW w:w="1462" w:type="dxa"/>
            <w:shd w:val="clear" w:color="auto" w:fill="auto"/>
          </w:tcPr>
          <w:p w14:paraId="39AF0C0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137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Общая трудоемкость, часы/</w:t>
            </w:r>
            <w:proofErr w:type="spellStart"/>
            <w:r w:rsidRPr="00EC7F50">
              <w:rPr>
                <w:b/>
                <w:color w:val="000000" w:themeColor="text1"/>
                <w:sz w:val="24"/>
                <w:szCs w:val="24"/>
              </w:rPr>
              <w:t>зач.ед</w:t>
            </w:r>
            <w:proofErr w:type="spellEnd"/>
            <w:r w:rsidRPr="00EC7F50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03" w:type="dxa"/>
            <w:shd w:val="clear" w:color="auto" w:fill="auto"/>
          </w:tcPr>
          <w:p w14:paraId="0B6D245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-119" w:right="-4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Контактная работа,</w:t>
            </w:r>
          </w:p>
          <w:p w14:paraId="7517CF2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8" w:right="1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час</w:t>
            </w:r>
          </w:p>
        </w:tc>
        <w:tc>
          <w:tcPr>
            <w:tcW w:w="1892" w:type="dxa"/>
            <w:shd w:val="clear" w:color="auto" w:fill="auto"/>
          </w:tcPr>
          <w:p w14:paraId="2D7227A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 w:themeColor="text1"/>
                <w:sz w:val="24"/>
                <w:szCs w:val="24"/>
              </w:rPr>
            </w:pPr>
          </w:p>
          <w:p w14:paraId="0F68763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Самостоятельная работа, час</w:t>
            </w:r>
          </w:p>
        </w:tc>
        <w:tc>
          <w:tcPr>
            <w:tcW w:w="1717" w:type="dxa"/>
            <w:shd w:val="clear" w:color="auto" w:fill="auto"/>
          </w:tcPr>
          <w:p w14:paraId="358B93B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50" w:right="1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Форма промежуточной аттестации</w:t>
            </w:r>
          </w:p>
        </w:tc>
      </w:tr>
      <w:tr w:rsidR="00C5609F" w:rsidRPr="00EC7F50" w14:paraId="16523F21" w14:textId="77777777" w:rsidTr="003D3FBD">
        <w:trPr>
          <w:trHeight w:val="253"/>
        </w:trPr>
        <w:tc>
          <w:tcPr>
            <w:tcW w:w="724" w:type="dxa"/>
            <w:shd w:val="clear" w:color="auto" w:fill="auto"/>
          </w:tcPr>
          <w:p w14:paraId="58D725E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50D4FF48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Дисциплины (модули), направленные на подготовку к кандидатским экзаменам</w:t>
            </w:r>
          </w:p>
        </w:tc>
      </w:tr>
      <w:tr w:rsidR="00C5609F" w:rsidRPr="00EC7F50" w14:paraId="5CBFA1F0" w14:textId="77777777" w:rsidTr="003D3FBD">
        <w:trPr>
          <w:trHeight w:val="753"/>
        </w:trPr>
        <w:tc>
          <w:tcPr>
            <w:tcW w:w="724" w:type="dxa"/>
            <w:shd w:val="clear" w:color="auto" w:fill="auto"/>
          </w:tcPr>
          <w:p w14:paraId="6C4CA3E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 w:themeColor="text1"/>
                <w:sz w:val="24"/>
                <w:szCs w:val="24"/>
              </w:rPr>
            </w:pPr>
          </w:p>
          <w:p w14:paraId="53381F9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051" w:type="dxa"/>
            <w:shd w:val="clear" w:color="auto" w:fill="auto"/>
          </w:tcPr>
          <w:p w14:paraId="2B1FF14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10" w:right="453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История и философия науки</w:t>
            </w:r>
          </w:p>
        </w:tc>
        <w:tc>
          <w:tcPr>
            <w:tcW w:w="1165" w:type="dxa"/>
            <w:shd w:val="clear" w:color="auto" w:fill="auto"/>
          </w:tcPr>
          <w:p w14:paraId="0378882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 w:themeColor="text1"/>
                <w:sz w:val="24"/>
                <w:szCs w:val="24"/>
              </w:rPr>
            </w:pPr>
          </w:p>
          <w:p w14:paraId="420B81E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4E8356EE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 w:themeColor="text1"/>
                <w:sz w:val="24"/>
                <w:szCs w:val="24"/>
              </w:rPr>
            </w:pPr>
          </w:p>
          <w:p w14:paraId="1FAAC46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5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108/3</w:t>
            </w:r>
          </w:p>
        </w:tc>
        <w:tc>
          <w:tcPr>
            <w:tcW w:w="1203" w:type="dxa"/>
            <w:tcBorders>
              <w:bottom w:val="single" w:sz="8" w:space="0" w:color="000000"/>
            </w:tcBorders>
            <w:shd w:val="clear" w:color="auto" w:fill="auto"/>
          </w:tcPr>
          <w:p w14:paraId="753D520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 w:themeColor="text1"/>
                <w:sz w:val="24"/>
                <w:szCs w:val="24"/>
              </w:rPr>
            </w:pPr>
          </w:p>
          <w:p w14:paraId="4C80894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892" w:type="dxa"/>
            <w:tcBorders>
              <w:bottom w:val="single" w:sz="8" w:space="0" w:color="000000"/>
            </w:tcBorders>
            <w:shd w:val="clear" w:color="auto" w:fill="auto"/>
          </w:tcPr>
          <w:p w14:paraId="7A1EF4D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 w:themeColor="text1"/>
                <w:sz w:val="24"/>
                <w:szCs w:val="24"/>
              </w:rPr>
            </w:pPr>
          </w:p>
          <w:p w14:paraId="10A458C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17" w:type="dxa"/>
            <w:tcBorders>
              <w:bottom w:val="single" w:sz="8" w:space="0" w:color="000000"/>
            </w:tcBorders>
            <w:shd w:val="clear" w:color="auto" w:fill="auto"/>
          </w:tcPr>
          <w:p w14:paraId="0BEE1D9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Допуск к</w:t>
            </w:r>
          </w:p>
          <w:p w14:paraId="48F0E64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 w:right="157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кандидатскому экзамену</w:t>
            </w:r>
          </w:p>
        </w:tc>
      </w:tr>
      <w:tr w:rsidR="00C5609F" w:rsidRPr="00EC7F50" w14:paraId="24505A30" w14:textId="77777777" w:rsidTr="003D3FBD">
        <w:trPr>
          <w:trHeight w:val="756"/>
        </w:trPr>
        <w:tc>
          <w:tcPr>
            <w:tcW w:w="724" w:type="dxa"/>
            <w:shd w:val="clear" w:color="auto" w:fill="auto"/>
          </w:tcPr>
          <w:p w14:paraId="3EB4541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270B09BE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051" w:type="dxa"/>
            <w:shd w:val="clear" w:color="auto" w:fill="auto"/>
          </w:tcPr>
          <w:p w14:paraId="6D817C8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1B929A2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165" w:type="dxa"/>
            <w:shd w:val="clear" w:color="auto" w:fill="auto"/>
          </w:tcPr>
          <w:p w14:paraId="6230F86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0BB560C8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484E8D5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85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108/3</w:t>
            </w:r>
          </w:p>
        </w:tc>
        <w:tc>
          <w:tcPr>
            <w:tcW w:w="1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0C3F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51"/>
              </w:tabs>
              <w:ind w:right="37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 xml:space="preserve">       78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A4BD2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 w:themeColor="text1"/>
                <w:sz w:val="24"/>
                <w:szCs w:val="24"/>
              </w:rPr>
            </w:pPr>
          </w:p>
          <w:p w14:paraId="69FB8B82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3DA5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Допуск к</w:t>
            </w:r>
          </w:p>
          <w:p w14:paraId="647CD6F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3" w:right="152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кандидатскому экзамену</w:t>
            </w:r>
          </w:p>
        </w:tc>
      </w:tr>
      <w:tr w:rsidR="00C5609F" w:rsidRPr="00EC7F50" w14:paraId="5C6F369C" w14:textId="77777777" w:rsidTr="003D3FBD">
        <w:trPr>
          <w:trHeight w:val="1014"/>
        </w:trPr>
        <w:tc>
          <w:tcPr>
            <w:tcW w:w="724" w:type="dxa"/>
            <w:shd w:val="clear" w:color="auto" w:fill="auto"/>
          </w:tcPr>
          <w:p w14:paraId="39A0B8B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 w:themeColor="text1"/>
                <w:sz w:val="24"/>
                <w:szCs w:val="24"/>
              </w:rPr>
            </w:pPr>
          </w:p>
          <w:p w14:paraId="65DAC65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051" w:type="dxa"/>
            <w:shd w:val="clear" w:color="auto" w:fill="auto"/>
          </w:tcPr>
          <w:p w14:paraId="14F8594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Специальность</w:t>
            </w:r>
          </w:p>
          <w:p w14:paraId="1686499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0" w:right="303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Теория и история культуры,</w:t>
            </w:r>
          </w:p>
          <w:p w14:paraId="38C31528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искусства</w:t>
            </w:r>
          </w:p>
        </w:tc>
        <w:tc>
          <w:tcPr>
            <w:tcW w:w="1165" w:type="dxa"/>
            <w:shd w:val="clear" w:color="auto" w:fill="auto"/>
          </w:tcPr>
          <w:p w14:paraId="2F0F6272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 w:themeColor="text1"/>
                <w:sz w:val="24"/>
                <w:szCs w:val="24"/>
              </w:rPr>
            </w:pPr>
          </w:p>
          <w:p w14:paraId="7C406AC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4E4C68EC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385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108/3</w:t>
            </w:r>
          </w:p>
        </w:tc>
        <w:tc>
          <w:tcPr>
            <w:tcW w:w="1203" w:type="dxa"/>
            <w:tcBorders>
              <w:top w:val="single" w:sz="8" w:space="0" w:color="000000"/>
            </w:tcBorders>
            <w:shd w:val="clear" w:color="auto" w:fill="auto"/>
          </w:tcPr>
          <w:p w14:paraId="6461F47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 w:themeColor="text1"/>
                <w:sz w:val="24"/>
                <w:szCs w:val="24"/>
              </w:rPr>
            </w:pPr>
          </w:p>
          <w:p w14:paraId="1CED0F38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92" w:type="dxa"/>
            <w:tcBorders>
              <w:top w:val="single" w:sz="8" w:space="0" w:color="000000"/>
            </w:tcBorders>
            <w:shd w:val="clear" w:color="auto" w:fill="auto"/>
          </w:tcPr>
          <w:p w14:paraId="4D6D867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 w:themeColor="text1"/>
                <w:sz w:val="24"/>
                <w:szCs w:val="24"/>
              </w:rPr>
            </w:pPr>
          </w:p>
          <w:p w14:paraId="7DCCB37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17" w:type="dxa"/>
            <w:tcBorders>
              <w:top w:val="single" w:sz="8" w:space="0" w:color="000000"/>
            </w:tcBorders>
            <w:shd w:val="clear" w:color="auto" w:fill="auto"/>
          </w:tcPr>
          <w:p w14:paraId="310D981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52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Допуск к</w:t>
            </w:r>
          </w:p>
          <w:p w14:paraId="7190D60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7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кандидатскому экзамену</w:t>
            </w:r>
          </w:p>
        </w:tc>
      </w:tr>
      <w:tr w:rsidR="00C5609F" w:rsidRPr="00EC7F50" w14:paraId="6E63DC3D" w14:textId="77777777" w:rsidTr="003D3FBD">
        <w:trPr>
          <w:trHeight w:val="253"/>
        </w:trPr>
        <w:tc>
          <w:tcPr>
            <w:tcW w:w="724" w:type="dxa"/>
            <w:shd w:val="clear" w:color="auto" w:fill="auto"/>
          </w:tcPr>
          <w:p w14:paraId="318EF2E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5408BDB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Обязательные Дисциплины (модули)</w:t>
            </w:r>
          </w:p>
        </w:tc>
      </w:tr>
      <w:tr w:rsidR="00C5609F" w:rsidRPr="00EC7F50" w14:paraId="6123B399" w14:textId="77777777" w:rsidTr="003D3FBD">
        <w:trPr>
          <w:trHeight w:val="506"/>
        </w:trPr>
        <w:tc>
          <w:tcPr>
            <w:tcW w:w="724" w:type="dxa"/>
            <w:shd w:val="clear" w:color="auto" w:fill="auto"/>
          </w:tcPr>
          <w:p w14:paraId="0805158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051" w:type="dxa"/>
            <w:shd w:val="clear" w:color="auto" w:fill="auto"/>
          </w:tcPr>
          <w:p w14:paraId="4617E88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5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Общеуниверситетская дисциплина*</w:t>
            </w:r>
          </w:p>
        </w:tc>
        <w:tc>
          <w:tcPr>
            <w:tcW w:w="1165" w:type="dxa"/>
            <w:shd w:val="clear" w:color="auto" w:fill="auto"/>
          </w:tcPr>
          <w:p w14:paraId="1E40995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2F47D36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440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7186221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88" w:right="180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92" w:type="dxa"/>
            <w:shd w:val="clear" w:color="auto" w:fill="auto"/>
          </w:tcPr>
          <w:p w14:paraId="41D66FA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717" w:type="dxa"/>
            <w:shd w:val="clear" w:color="auto" w:fill="auto"/>
          </w:tcPr>
          <w:p w14:paraId="5A85FC0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Зачет</w:t>
            </w:r>
          </w:p>
        </w:tc>
      </w:tr>
      <w:tr w:rsidR="00C5609F" w:rsidRPr="00EC7F50" w14:paraId="23112A8F" w14:textId="77777777" w:rsidTr="003D3FBD">
        <w:trPr>
          <w:trHeight w:val="758"/>
        </w:trPr>
        <w:tc>
          <w:tcPr>
            <w:tcW w:w="724" w:type="dxa"/>
            <w:shd w:val="clear" w:color="auto" w:fill="auto"/>
          </w:tcPr>
          <w:p w14:paraId="31ADE0D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7697F71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051" w:type="dxa"/>
            <w:shd w:val="clear" w:color="auto" w:fill="auto"/>
          </w:tcPr>
          <w:p w14:paraId="3EEF1CC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 w:right="96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Общенаучная дисциплина **</w:t>
            </w:r>
          </w:p>
        </w:tc>
        <w:tc>
          <w:tcPr>
            <w:tcW w:w="1165" w:type="dxa"/>
            <w:shd w:val="clear" w:color="auto" w:fill="auto"/>
          </w:tcPr>
          <w:p w14:paraId="762FB5A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1F591D8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38CE140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54E2A6B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72/2</w:t>
            </w:r>
          </w:p>
        </w:tc>
        <w:tc>
          <w:tcPr>
            <w:tcW w:w="1203" w:type="dxa"/>
            <w:shd w:val="clear" w:color="auto" w:fill="auto"/>
          </w:tcPr>
          <w:p w14:paraId="1623468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62546BEC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92" w:type="dxa"/>
            <w:shd w:val="clear" w:color="auto" w:fill="auto"/>
          </w:tcPr>
          <w:p w14:paraId="5BBD2B4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03313362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5" w:right="-13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17" w:type="dxa"/>
            <w:shd w:val="clear" w:color="auto" w:fill="auto"/>
          </w:tcPr>
          <w:p w14:paraId="118CF71E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В соответствии</w:t>
            </w:r>
          </w:p>
          <w:p w14:paraId="67F0FC6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с рабочей программой</w:t>
            </w:r>
          </w:p>
        </w:tc>
      </w:tr>
      <w:tr w:rsidR="00C5609F" w:rsidRPr="00EC7F50" w14:paraId="7C66FC72" w14:textId="77777777" w:rsidTr="003D3FBD">
        <w:trPr>
          <w:trHeight w:val="251"/>
        </w:trPr>
        <w:tc>
          <w:tcPr>
            <w:tcW w:w="724" w:type="dxa"/>
            <w:shd w:val="clear" w:color="auto" w:fill="auto"/>
          </w:tcPr>
          <w:p w14:paraId="649A699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14:paraId="12D0D3A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14:paraId="7055017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0827055C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</w:tcPr>
          <w:p w14:paraId="5C055218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14:paraId="532B3AFC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14:paraId="3C82AE5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C5609F" w:rsidRPr="00EC7F50" w14:paraId="24AD6C3B" w14:textId="77777777" w:rsidTr="003D3FBD">
        <w:trPr>
          <w:trHeight w:val="254"/>
        </w:trPr>
        <w:tc>
          <w:tcPr>
            <w:tcW w:w="724" w:type="dxa"/>
            <w:shd w:val="clear" w:color="auto" w:fill="auto"/>
          </w:tcPr>
          <w:p w14:paraId="15EF8E2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222C9DC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Кандидатские экзамены</w:t>
            </w:r>
          </w:p>
        </w:tc>
      </w:tr>
      <w:tr w:rsidR="00C5609F" w:rsidRPr="00EC7F50" w14:paraId="26D890CF" w14:textId="77777777" w:rsidTr="003D3FBD">
        <w:trPr>
          <w:trHeight w:val="505"/>
        </w:trPr>
        <w:tc>
          <w:tcPr>
            <w:tcW w:w="724" w:type="dxa"/>
            <w:shd w:val="clear" w:color="auto" w:fill="auto"/>
          </w:tcPr>
          <w:p w14:paraId="2C1DC8DC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051" w:type="dxa"/>
            <w:shd w:val="clear" w:color="auto" w:fill="auto"/>
          </w:tcPr>
          <w:p w14:paraId="0DAF66F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История и</w:t>
            </w:r>
          </w:p>
          <w:p w14:paraId="1D0D7FF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философия науки</w:t>
            </w:r>
          </w:p>
        </w:tc>
        <w:tc>
          <w:tcPr>
            <w:tcW w:w="1165" w:type="dxa"/>
            <w:shd w:val="clear" w:color="auto" w:fill="auto"/>
          </w:tcPr>
          <w:p w14:paraId="29F34B6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75A1518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440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48C1024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2" w:type="dxa"/>
            <w:shd w:val="clear" w:color="auto" w:fill="auto"/>
          </w:tcPr>
          <w:p w14:paraId="2F81490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17" w:type="dxa"/>
            <w:shd w:val="clear" w:color="auto" w:fill="auto"/>
          </w:tcPr>
          <w:p w14:paraId="0DDAF58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кандидатский</w:t>
            </w:r>
          </w:p>
          <w:p w14:paraId="2409CBB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экзамен</w:t>
            </w:r>
          </w:p>
        </w:tc>
      </w:tr>
      <w:tr w:rsidR="00C5609F" w:rsidRPr="00EC7F50" w14:paraId="2B299674" w14:textId="77777777" w:rsidTr="003D3FBD">
        <w:trPr>
          <w:trHeight w:val="506"/>
        </w:trPr>
        <w:tc>
          <w:tcPr>
            <w:tcW w:w="724" w:type="dxa"/>
            <w:shd w:val="clear" w:color="auto" w:fill="auto"/>
          </w:tcPr>
          <w:p w14:paraId="5D38159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2051" w:type="dxa"/>
            <w:shd w:val="clear" w:color="auto" w:fill="auto"/>
          </w:tcPr>
          <w:p w14:paraId="4BA0104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165" w:type="dxa"/>
            <w:shd w:val="clear" w:color="auto" w:fill="auto"/>
          </w:tcPr>
          <w:p w14:paraId="569D3AE6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68E971D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440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5EC1B26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2" w:type="dxa"/>
            <w:shd w:val="clear" w:color="auto" w:fill="auto"/>
          </w:tcPr>
          <w:p w14:paraId="47E5FD1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17" w:type="dxa"/>
            <w:shd w:val="clear" w:color="auto" w:fill="auto"/>
          </w:tcPr>
          <w:p w14:paraId="5D2A8BB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кандидатский</w:t>
            </w:r>
          </w:p>
          <w:p w14:paraId="443E755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экзамен</w:t>
            </w:r>
          </w:p>
        </w:tc>
      </w:tr>
      <w:tr w:rsidR="00C5609F" w:rsidRPr="00EC7F50" w14:paraId="1D76F059" w14:textId="77777777" w:rsidTr="003D3FBD">
        <w:trPr>
          <w:trHeight w:val="506"/>
        </w:trPr>
        <w:tc>
          <w:tcPr>
            <w:tcW w:w="724" w:type="dxa"/>
            <w:shd w:val="clear" w:color="auto" w:fill="auto"/>
          </w:tcPr>
          <w:p w14:paraId="757DAAE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2051" w:type="dxa"/>
            <w:shd w:val="clear" w:color="auto" w:fill="auto"/>
          </w:tcPr>
          <w:p w14:paraId="7112DDD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 w:rsidRPr="00EC7F50">
              <w:rPr>
                <w:i/>
                <w:color w:val="000000" w:themeColor="text1"/>
                <w:sz w:val="24"/>
                <w:szCs w:val="24"/>
              </w:rPr>
              <w:t>Специальность</w:t>
            </w:r>
          </w:p>
        </w:tc>
        <w:tc>
          <w:tcPr>
            <w:tcW w:w="1165" w:type="dxa"/>
            <w:shd w:val="clear" w:color="auto" w:fill="auto"/>
          </w:tcPr>
          <w:p w14:paraId="7BD5BDF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51E6DCB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440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36/1</w:t>
            </w:r>
          </w:p>
        </w:tc>
        <w:tc>
          <w:tcPr>
            <w:tcW w:w="1203" w:type="dxa"/>
            <w:shd w:val="clear" w:color="auto" w:fill="auto"/>
          </w:tcPr>
          <w:p w14:paraId="20AD524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2" w:type="dxa"/>
            <w:shd w:val="clear" w:color="auto" w:fill="auto"/>
          </w:tcPr>
          <w:p w14:paraId="343A882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-45"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17" w:type="dxa"/>
            <w:shd w:val="clear" w:color="auto" w:fill="auto"/>
          </w:tcPr>
          <w:p w14:paraId="4485D42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кандидатский</w:t>
            </w:r>
          </w:p>
          <w:p w14:paraId="5D2988EE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экзамен</w:t>
            </w:r>
          </w:p>
        </w:tc>
      </w:tr>
      <w:tr w:rsidR="00C5609F" w:rsidRPr="00EC7F50" w14:paraId="63ABEC20" w14:textId="77777777" w:rsidTr="003D3FBD">
        <w:trPr>
          <w:trHeight w:val="251"/>
        </w:trPr>
        <w:tc>
          <w:tcPr>
            <w:tcW w:w="724" w:type="dxa"/>
            <w:shd w:val="clear" w:color="auto" w:fill="auto"/>
          </w:tcPr>
          <w:p w14:paraId="76EF50A8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90" w:type="dxa"/>
            <w:gridSpan w:val="6"/>
            <w:shd w:val="clear" w:color="auto" w:fill="auto"/>
          </w:tcPr>
          <w:p w14:paraId="55F6446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EC7F50">
              <w:rPr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C5609F" w:rsidRPr="00EC7F50" w14:paraId="6AA34DAA" w14:textId="77777777" w:rsidTr="003D3FBD">
        <w:trPr>
          <w:trHeight w:val="760"/>
        </w:trPr>
        <w:tc>
          <w:tcPr>
            <w:tcW w:w="724" w:type="dxa"/>
            <w:shd w:val="clear" w:color="auto" w:fill="auto"/>
          </w:tcPr>
          <w:p w14:paraId="558E825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572BCB21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051" w:type="dxa"/>
            <w:shd w:val="clear" w:color="auto" w:fill="auto"/>
          </w:tcPr>
          <w:p w14:paraId="461C844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П</w:t>
            </w:r>
            <w:r w:rsidRPr="00EC7F50">
              <w:rPr>
                <w:i/>
                <w:color w:val="000000" w:themeColor="text1"/>
                <w:sz w:val="24"/>
                <w:szCs w:val="24"/>
              </w:rPr>
              <w:t>едагогическая практика</w:t>
            </w:r>
          </w:p>
        </w:tc>
        <w:tc>
          <w:tcPr>
            <w:tcW w:w="1165" w:type="dxa"/>
            <w:shd w:val="clear" w:color="auto" w:fill="auto"/>
          </w:tcPr>
          <w:p w14:paraId="4F0CA3F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32FA14D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2" w:type="dxa"/>
            <w:shd w:val="clear" w:color="auto" w:fill="auto"/>
          </w:tcPr>
          <w:p w14:paraId="3EFE501A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3D53C0AC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6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108/3</w:t>
            </w:r>
          </w:p>
        </w:tc>
        <w:tc>
          <w:tcPr>
            <w:tcW w:w="1203" w:type="dxa"/>
            <w:shd w:val="clear" w:color="auto" w:fill="auto"/>
          </w:tcPr>
          <w:p w14:paraId="51136E6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717F8982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right="180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92" w:type="dxa"/>
            <w:shd w:val="clear" w:color="auto" w:fill="auto"/>
          </w:tcPr>
          <w:p w14:paraId="44CB387D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4342DB6B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717" w:type="dxa"/>
            <w:shd w:val="clear" w:color="auto" w:fill="auto"/>
          </w:tcPr>
          <w:p w14:paraId="76E860B3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 w:themeColor="text1"/>
                <w:sz w:val="24"/>
                <w:szCs w:val="24"/>
              </w:rPr>
            </w:pPr>
          </w:p>
          <w:p w14:paraId="4BD2A225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Зачет</w:t>
            </w:r>
          </w:p>
        </w:tc>
      </w:tr>
      <w:tr w:rsidR="00C5609F" w:rsidRPr="00EC7F50" w14:paraId="5FE3B170" w14:textId="77777777" w:rsidTr="003D3FBD">
        <w:trPr>
          <w:trHeight w:val="251"/>
        </w:trPr>
        <w:tc>
          <w:tcPr>
            <w:tcW w:w="2775" w:type="dxa"/>
            <w:gridSpan w:val="2"/>
            <w:shd w:val="clear" w:color="auto" w:fill="auto"/>
          </w:tcPr>
          <w:p w14:paraId="15E76600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95"/>
              <w:jc w:val="right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shd w:val="clear" w:color="auto" w:fill="auto"/>
          </w:tcPr>
          <w:p w14:paraId="6940CF69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14:paraId="7661DEEF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EC7F50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48</w:t>
            </w:r>
            <w:r w:rsidRPr="00EC7F50">
              <w:rPr>
                <w:color w:val="000000" w:themeColor="text1"/>
                <w:sz w:val="24"/>
                <w:szCs w:val="24"/>
              </w:rPr>
              <w:t>/1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3" w:type="dxa"/>
            <w:shd w:val="clear" w:color="auto" w:fill="auto"/>
          </w:tcPr>
          <w:p w14:paraId="23B27754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auto"/>
          </w:tcPr>
          <w:p w14:paraId="109898C7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14:paraId="4929B3CE" w14:textId="77777777" w:rsidR="00C5609F" w:rsidRPr="00EC7F50" w:rsidRDefault="00C5609F" w:rsidP="003D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D1AFA18" w14:textId="77777777" w:rsidR="00C5609F" w:rsidRDefault="00C5609F" w:rsidP="00C5609F">
      <w:pPr>
        <w:rPr>
          <w:sz w:val="24"/>
          <w:szCs w:val="24"/>
        </w:rPr>
      </w:pPr>
    </w:p>
    <w:p w14:paraId="4EF92D7B" w14:textId="77777777" w:rsidR="00C5609F" w:rsidRPr="008E3892" w:rsidRDefault="00C5609F" w:rsidP="00C5609F">
      <w:pPr>
        <w:rPr>
          <w:sz w:val="24"/>
          <w:szCs w:val="24"/>
        </w:rPr>
      </w:pPr>
    </w:p>
    <w:p w14:paraId="48529B74" w14:textId="77777777" w:rsidR="00C5609F" w:rsidRPr="00EC7F50" w:rsidRDefault="00C5609F" w:rsidP="00C5609F">
      <w:pPr>
        <w:tabs>
          <w:tab w:val="left" w:pos="960"/>
        </w:tabs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Pr="00EC7F50">
        <w:rPr>
          <w:color w:val="000000" w:themeColor="text1"/>
          <w:sz w:val="24"/>
          <w:szCs w:val="24"/>
        </w:rPr>
        <w:t>* Система государственной подготовки и аттестации научно-педагогических кадров в России (возможности, права и обязанности аспирантов);</w:t>
      </w:r>
    </w:p>
    <w:p w14:paraId="24228DD4" w14:textId="77777777" w:rsidR="00C5609F" w:rsidRPr="00EC7F50" w:rsidRDefault="00C5609F" w:rsidP="00C5609F">
      <w:pPr>
        <w:spacing w:line="261" w:lineRule="auto"/>
        <w:ind w:left="470" w:right="299"/>
        <w:rPr>
          <w:color w:val="000000" w:themeColor="text1"/>
          <w:sz w:val="24"/>
          <w:szCs w:val="24"/>
        </w:rPr>
      </w:pPr>
      <w:r w:rsidRPr="00EC7F50">
        <w:rPr>
          <w:color w:val="000000" w:themeColor="text1"/>
          <w:sz w:val="24"/>
          <w:szCs w:val="24"/>
        </w:rPr>
        <w:t xml:space="preserve">** Выбирается аспирантом в зависимости от отрасли науки, по которой аспирант ведет исследование (общий объем не более 5 </w:t>
      </w:r>
      <w:proofErr w:type="spellStart"/>
      <w:r w:rsidRPr="00EC7F50">
        <w:rPr>
          <w:color w:val="000000" w:themeColor="text1"/>
          <w:sz w:val="24"/>
          <w:szCs w:val="24"/>
        </w:rPr>
        <w:t>з.е</w:t>
      </w:r>
      <w:proofErr w:type="spellEnd"/>
      <w:r w:rsidRPr="00EC7F50">
        <w:rPr>
          <w:color w:val="000000" w:themeColor="text1"/>
          <w:sz w:val="24"/>
          <w:szCs w:val="24"/>
        </w:rPr>
        <w:t>.);</w:t>
      </w:r>
    </w:p>
    <w:p w14:paraId="5CA7CBF1" w14:textId="77777777" w:rsidR="00C5609F" w:rsidRPr="00EC7F50" w:rsidRDefault="00C5609F" w:rsidP="00C5609F">
      <w:pPr>
        <w:spacing w:line="225" w:lineRule="auto"/>
        <w:rPr>
          <w:color w:val="000000" w:themeColor="text1"/>
          <w:sz w:val="24"/>
          <w:szCs w:val="24"/>
        </w:rPr>
      </w:pPr>
    </w:p>
    <w:p w14:paraId="2C47B2CB" w14:textId="77777777" w:rsidR="00C5609F" w:rsidRPr="00EC7F50" w:rsidRDefault="00C5609F" w:rsidP="00C5609F">
      <w:pPr>
        <w:spacing w:line="225" w:lineRule="auto"/>
        <w:rPr>
          <w:color w:val="000000" w:themeColor="text1"/>
          <w:sz w:val="24"/>
          <w:szCs w:val="24"/>
        </w:rPr>
      </w:pPr>
    </w:p>
    <w:p w14:paraId="6732BAA3" w14:textId="77777777" w:rsidR="00C5609F" w:rsidRDefault="00C5609F"/>
    <w:sectPr w:rsidR="00C5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391F"/>
    <w:multiLevelType w:val="multilevel"/>
    <w:tmpl w:val="1E9C9ECE"/>
    <w:lvl w:ilvl="0">
      <w:start w:val="2"/>
      <w:numFmt w:val="decimal"/>
      <w:lvlText w:val="%1"/>
      <w:lvlJc w:val="left"/>
      <w:pPr>
        <w:ind w:left="112" w:hanging="462"/>
      </w:pPr>
    </w:lvl>
    <w:lvl w:ilvl="1">
      <w:start w:val="1"/>
      <w:numFmt w:val="decimal"/>
      <w:lvlText w:val="%1.%2."/>
      <w:lvlJc w:val="left"/>
      <w:pPr>
        <w:ind w:left="112" w:hanging="4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upperRoman"/>
      <w:lvlText w:val="%3."/>
      <w:lvlJc w:val="left"/>
      <w:pPr>
        <w:ind w:left="3929" w:hanging="720"/>
      </w:pPr>
      <w:rPr>
        <w:rFonts w:ascii="Times New Roman" w:eastAsia="Times New Roman" w:hAnsi="Times New Roman" w:cs="Times New Roman"/>
        <w:b/>
        <w:sz w:val="22"/>
        <w:szCs w:val="22"/>
      </w:rPr>
    </w:lvl>
    <w:lvl w:ilvl="3">
      <w:numFmt w:val="bullet"/>
      <w:lvlText w:val="•"/>
      <w:lvlJc w:val="left"/>
      <w:pPr>
        <w:ind w:left="5440" w:hanging="720"/>
      </w:pPr>
    </w:lvl>
    <w:lvl w:ilvl="4">
      <w:numFmt w:val="bullet"/>
      <w:lvlText w:val="•"/>
      <w:lvlJc w:val="left"/>
      <w:pPr>
        <w:ind w:left="6200" w:hanging="720"/>
      </w:pPr>
    </w:lvl>
    <w:lvl w:ilvl="5">
      <w:numFmt w:val="bullet"/>
      <w:lvlText w:val="•"/>
      <w:lvlJc w:val="left"/>
      <w:pPr>
        <w:ind w:left="6960" w:hanging="720"/>
      </w:pPr>
    </w:lvl>
    <w:lvl w:ilvl="6">
      <w:numFmt w:val="bullet"/>
      <w:lvlText w:val="•"/>
      <w:lvlJc w:val="left"/>
      <w:pPr>
        <w:ind w:left="7720" w:hanging="720"/>
      </w:pPr>
    </w:lvl>
    <w:lvl w:ilvl="7">
      <w:numFmt w:val="bullet"/>
      <w:lvlText w:val="•"/>
      <w:lvlJc w:val="left"/>
      <w:pPr>
        <w:ind w:left="8480" w:hanging="720"/>
      </w:pPr>
    </w:lvl>
    <w:lvl w:ilvl="8">
      <w:numFmt w:val="bullet"/>
      <w:lvlText w:val="•"/>
      <w:lvlJc w:val="left"/>
      <w:pPr>
        <w:ind w:left="924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9F"/>
    <w:rsid w:val="00506482"/>
    <w:rsid w:val="00753A9A"/>
    <w:rsid w:val="00C5609F"/>
    <w:rsid w:val="00EB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B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9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6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0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0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0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0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6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6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60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60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60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60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60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60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60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5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6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60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60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60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6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60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609F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9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6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0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0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0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0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6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6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60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60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60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60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60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60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60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5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6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60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60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60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6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60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60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Otkidach</dc:creator>
  <cp:lastModifiedBy>Ольга</cp:lastModifiedBy>
  <cp:revision>2</cp:revision>
  <dcterms:created xsi:type="dcterms:W3CDTF">2026-06-29T14:45:00Z</dcterms:created>
  <dcterms:modified xsi:type="dcterms:W3CDTF">2026-06-29T14:45:00Z</dcterms:modified>
</cp:coreProperties>
</file>